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header2.xml.rels" ContentType="application/vnd.openxmlformats-package.relationship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media/image5.png" ContentType="image/png"/>
  <Override PartName="/word/media/image3.emf" ContentType="image/x-emf"/>
  <Override PartName="/word/media/image6.jpeg" ContentType="image/jpeg"/>
  <Override PartName="/word/media/image2.emf" ContentType="image/x-emf"/>
  <Override PartName="/word/media/image4.emf" ContentType="image/x-emf"/>
  <Override PartName="/word/media/image1.jpeg" ContentType="image/jpeg"/>
  <Override PartName="/word/theme/theme1.xml" ContentType="application/vnd.openxmlformats-officedocument.theme+xml"/>
  <Override PartName="/word/header1.xml" ContentType="application/vnd.openxmlformats-officedocument.wordprocessingml.header+xml"/>
  <Override PartName="/word/embeddings/oleObject3.bin" ContentType="application/vnd.openxmlformats-officedocument.oleObject"/>
  <Override PartName="/word/embeddings/oleObject2.bin" ContentType="application/vnd.openxmlformats-officedocument.oleObject"/>
  <Override PartName="/word/embeddings/oleObject1.bin" ContentType="application/vnd.openxmlformats-officedocument.oleObject"/>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tabs>
          <w:tab w:val="left" w:pos="1230" w:leader="none"/>
        </w:tabs>
        <w:spacing w:before="480" w:after="0"/>
        <w:rPr>
          <w:szCs w:val="40"/>
        </w:rPr>
      </w:pPr>
      <w:r>
        <w:rPr/>
        <w:drawing>
          <wp:inline distT="0" distB="0" distL="19050" distR="4445">
            <wp:extent cx="1671955" cy="494030"/>
            <wp:effectExtent l="0" t="0" r="0" b="0"/>
            <wp:docPr id="1" name="Picture 101" descr="cathx_logo_ocean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1" descr="cathx_logo_ocean (3).jpg"/>
                    <pic:cNvPicPr>
                      <a:picLocks noChangeAspect="1" noChangeArrowheads="1"/>
                    </pic:cNvPicPr>
                  </pic:nvPicPr>
                  <pic:blipFill>
                    <a:blip r:embed="rId2"/>
                    <a:stretch>
                      <a:fillRect/>
                    </a:stretch>
                  </pic:blipFill>
                  <pic:spPr bwMode="auto">
                    <a:xfrm>
                      <a:off x="0" y="0"/>
                      <a:ext cx="1671955" cy="494030"/>
                    </a:xfrm>
                    <a:prstGeom prst="rect">
                      <a:avLst/>
                    </a:prstGeom>
                  </pic:spPr>
                </pic:pic>
              </a:graphicData>
            </a:graphic>
          </wp:inline>
        </w:drawing>
      </w:r>
    </w:p>
    <w:p>
      <w:pPr>
        <w:pStyle w:val="Title"/>
        <w:jc w:val="center"/>
        <w:rPr>
          <w:rFonts w:ascii="Calibri" w:hAnsi="Calibri" w:asciiTheme="minorHAnsi" w:hAnsiTheme="minorHAnsi"/>
          <w:color w:val="00000A"/>
        </w:rPr>
      </w:pPr>
      <w:r>
        <w:rPr>
          <w:rFonts w:asciiTheme="minorHAnsi" w:hAnsiTheme="minorHAnsi" w:ascii="Calibri" w:hAnsi="Calibri"/>
          <w:color w:val="00000A"/>
        </w:rPr>
      </w:r>
    </w:p>
    <w:p>
      <w:pPr>
        <w:pStyle w:val="Title"/>
        <w:jc w:val="center"/>
        <w:rPr>
          <w:rFonts w:ascii="Calibri" w:hAnsi="Calibri" w:asciiTheme="minorHAnsi" w:hAnsiTheme="minorHAnsi"/>
          <w:color w:val="00000A"/>
        </w:rPr>
      </w:pPr>
      <w:r>
        <w:rPr>
          <w:rFonts w:asciiTheme="minorHAnsi" w:hAnsiTheme="minorHAnsi" w:ascii="Calibri" w:hAnsi="Calibri"/>
          <w:color w:val="00000A"/>
        </w:rPr>
      </w:r>
    </w:p>
    <w:p>
      <w:pPr>
        <w:pStyle w:val="Title"/>
        <w:jc w:val="center"/>
        <w:rPr>
          <w:rFonts w:ascii="Calibri" w:hAnsi="Calibri" w:asciiTheme="minorHAnsi" w:hAnsiTheme="minorHAnsi"/>
          <w:color w:val="00000A"/>
        </w:rPr>
      </w:pPr>
      <w:r>
        <w:rPr>
          <w:rFonts w:asciiTheme="minorHAnsi" w:hAnsiTheme="minorHAnsi" w:ascii="Calibri" w:hAnsi="Calibri"/>
          <w:color w:val="00000A"/>
        </w:rPr>
      </w:r>
    </w:p>
    <w:p>
      <w:pPr>
        <w:pStyle w:val="Title"/>
        <w:jc w:val="center"/>
        <w:rPr>
          <w:rFonts w:ascii="Calibri" w:hAnsi="Calibri" w:asciiTheme="minorHAnsi" w:hAnsiTheme="minorHAnsi"/>
          <w:color w:val="00000A"/>
        </w:rPr>
      </w:pPr>
      <w:r>
        <w:rPr>
          <w:rFonts w:asciiTheme="minorHAnsi" w:hAnsiTheme="minorHAnsi" w:ascii="Calibri" w:hAnsi="Calibri"/>
          <w:color w:val="00000A"/>
        </w:rPr>
      </w:r>
    </w:p>
    <w:p>
      <w:pPr>
        <w:pStyle w:val="Title"/>
        <w:jc w:val="center"/>
        <w:rPr>
          <w:rFonts w:ascii="Calibri" w:hAnsi="Calibri" w:asciiTheme="minorHAnsi" w:hAnsiTheme="minorHAnsi"/>
          <w:color w:val="00000A"/>
        </w:rPr>
      </w:pPr>
      <w:r>
        <w:rPr>
          <w:rFonts w:ascii="Calibri" w:hAnsi="Calibri" w:asciiTheme="minorHAnsi" w:hAnsiTheme="minorHAnsi"/>
          <w:color w:val="00000A"/>
        </w:rPr>
        <w:t xml:space="preserve">Aphos RS485 packet specification </w:t>
      </w:r>
    </w:p>
    <w:p>
      <w:pPr>
        <w:pStyle w:val="Title"/>
        <w:jc w:val="center"/>
        <w:rPr>
          <w:rFonts w:ascii="Calibri" w:hAnsi="Calibri" w:asciiTheme="minorHAnsi" w:hAnsiTheme="minorHAnsi"/>
          <w:color w:val="00000A"/>
          <w:sz w:val="44"/>
        </w:rPr>
      </w:pPr>
      <w:r>
        <w:rPr>
          <w:rFonts w:ascii="Calibri" w:hAnsi="Calibri" w:asciiTheme="minorHAnsi" w:hAnsiTheme="minorHAnsi"/>
          <w:color w:val="00000A"/>
          <w:sz w:val="44"/>
        </w:rPr>
        <w:t>Document Number CA80-0160</w:t>
      </w:r>
    </w:p>
    <w:p>
      <w:pPr>
        <w:pStyle w:val="Normal"/>
        <w:rPr/>
      </w:pPr>
      <w:r>
        <w:rPr/>
      </w:r>
    </w:p>
    <w:p>
      <w:pPr>
        <w:pStyle w:val="Normal"/>
        <w:rPr/>
      </w:pPr>
      <w:r>
        <w:rPr/>
      </w:r>
    </w:p>
    <w:p>
      <w:pPr>
        <w:pStyle w:val="Normal"/>
        <w:rPr/>
      </w:pPr>
      <w:r>
        <w:rPr/>
      </w:r>
    </w:p>
    <w:p>
      <w:pPr>
        <w:pStyle w:val="Normal"/>
        <w:rPr/>
      </w:pPr>
      <w:r>
        <w:rPr/>
      </w:r>
      <w:r>
        <w:br w:type="page"/>
      </w:r>
    </w:p>
    <w:p>
      <w:pPr>
        <w:pStyle w:val="Normal"/>
        <w:rPr/>
      </w:pPr>
      <w:r>
        <w:rPr/>
      </w:r>
    </w:p>
    <w:sdt>
      <w:sdtPr>
        <w:docPartObj>
          <w:docPartGallery w:val="Table of Contents"/>
          <w:docPartUnique w:val="true"/>
        </w:docPartObj>
        <w:id w:val="1901371180"/>
      </w:sdtPr>
      <w:sdtContent>
        <w:p>
          <w:pPr>
            <w:pStyle w:val="TOCHeading"/>
            <w:rPr/>
          </w:pPr>
          <w:r>
            <w:rPr>
              <w:sz w:val="20"/>
              <w:szCs w:val="20"/>
            </w:rPr>
            <w:t>Table of Contents</w:t>
          </w:r>
        </w:p>
        <w:p>
          <w:pPr>
            <w:pStyle w:val="Contents1"/>
            <w:tabs>
              <w:tab w:val="right" w:pos="9736" w:leader="dot"/>
            </w:tabs>
            <w:rPr/>
          </w:pPr>
          <w:r>
            <w:fldChar w:fldCharType="begin"/>
          </w:r>
          <w:r>
            <w:instrText> TOC \z \o "1-3" \u \h</w:instrText>
          </w:r>
          <w:r>
            <w:fldChar w:fldCharType="separate"/>
          </w:r>
          <w:hyperlink w:anchor="_Toc397615436">
            <w:r>
              <w:rPr>
                <w:webHidden/>
                <w:rStyle w:val="IndexLink"/>
              </w:rPr>
              <w:t>Introduction</w:t>
            </w:r>
            <w:r>
              <w:rPr>
                <w:webHidden/>
              </w:rPr>
              <w:fldChar w:fldCharType="begin"/>
            </w:r>
            <w:r>
              <w:rPr>
                <w:webHidden/>
              </w:rPr>
              <w:instrText>PAGEREF _Toc397615436 \h</w:instrText>
            </w:r>
            <w:r>
              <w:rPr>
                <w:webHidden/>
              </w:rPr>
              <w:fldChar w:fldCharType="separate"/>
            </w:r>
            <w:r>
              <w:rPr>
                <w:rStyle w:val="IndexLink"/>
                <w:vanish w:val="false"/>
              </w:rPr>
              <w:tab/>
              <w:t>1</w:t>
            </w:r>
            <w:r>
              <w:rPr>
                <w:webHidden/>
              </w:rPr>
              <w:fldChar w:fldCharType="end"/>
            </w:r>
          </w:hyperlink>
        </w:p>
        <w:p>
          <w:pPr>
            <w:pStyle w:val="Contents1"/>
            <w:tabs>
              <w:tab w:val="right" w:pos="9736" w:leader="dot"/>
            </w:tabs>
            <w:rPr/>
          </w:pPr>
          <w:hyperlink w:anchor="_Toc397615437">
            <w:r>
              <w:rPr>
                <w:webHidden/>
                <w:rStyle w:val="IndexLink"/>
              </w:rPr>
              <w:t>COM setup</w:t>
            </w:r>
            <w:r>
              <w:rPr>
                <w:webHidden/>
              </w:rPr>
              <w:fldChar w:fldCharType="begin"/>
            </w:r>
            <w:r>
              <w:rPr>
                <w:webHidden/>
              </w:rPr>
              <w:instrText>PAGEREF _Toc397615437 \h</w:instrText>
            </w:r>
            <w:r>
              <w:rPr>
                <w:webHidden/>
              </w:rPr>
              <w:fldChar w:fldCharType="separate"/>
            </w:r>
            <w:r>
              <w:rPr>
                <w:rStyle w:val="IndexLink"/>
                <w:vanish w:val="false"/>
              </w:rPr>
              <w:tab/>
              <w:t>1</w:t>
            </w:r>
            <w:r>
              <w:rPr>
                <w:webHidden/>
              </w:rPr>
              <w:fldChar w:fldCharType="end"/>
            </w:r>
          </w:hyperlink>
        </w:p>
        <w:p>
          <w:pPr>
            <w:pStyle w:val="Contents1"/>
            <w:tabs>
              <w:tab w:val="right" w:pos="9736" w:leader="dot"/>
            </w:tabs>
            <w:rPr/>
          </w:pPr>
          <w:hyperlink w:anchor="_Toc397615438">
            <w:r>
              <w:rPr>
                <w:webHidden/>
                <w:rStyle w:val="IndexLink"/>
              </w:rPr>
              <w:t>Packet structure</w:t>
            </w:r>
            <w:r>
              <w:rPr>
                <w:webHidden/>
              </w:rPr>
              <w:fldChar w:fldCharType="begin"/>
            </w:r>
            <w:r>
              <w:rPr>
                <w:webHidden/>
              </w:rPr>
              <w:instrText>PAGEREF _Toc397615438 \h</w:instrText>
            </w:r>
            <w:r>
              <w:rPr>
                <w:webHidden/>
              </w:rPr>
              <w:fldChar w:fldCharType="separate"/>
            </w:r>
            <w:r>
              <w:rPr>
                <w:rStyle w:val="IndexLink"/>
                <w:vanish w:val="false"/>
              </w:rPr>
              <w:tab/>
              <w:t>1</w:t>
            </w:r>
            <w:r>
              <w:rPr>
                <w:webHidden/>
              </w:rPr>
              <w:fldChar w:fldCharType="end"/>
            </w:r>
          </w:hyperlink>
        </w:p>
        <w:p>
          <w:pPr>
            <w:pStyle w:val="Contents2"/>
            <w:tabs>
              <w:tab w:val="right" w:pos="9736" w:leader="dot"/>
            </w:tabs>
            <w:rPr/>
          </w:pPr>
          <w:hyperlink w:anchor="_Toc397615439">
            <w:r>
              <w:rPr>
                <w:webHidden/>
                <w:rStyle w:val="IndexLink"/>
              </w:rPr>
              <w:t>Host to Aphos</w:t>
            </w:r>
            <w:r>
              <w:rPr>
                <w:webHidden/>
              </w:rPr>
              <w:fldChar w:fldCharType="begin"/>
            </w:r>
            <w:r>
              <w:rPr>
                <w:webHidden/>
              </w:rPr>
              <w:instrText>PAGEREF _Toc397615439 \h</w:instrText>
            </w:r>
            <w:r>
              <w:rPr>
                <w:webHidden/>
              </w:rPr>
              <w:fldChar w:fldCharType="separate"/>
            </w:r>
            <w:r>
              <w:rPr>
                <w:rStyle w:val="IndexLink"/>
                <w:vanish w:val="false"/>
              </w:rPr>
              <w:tab/>
              <w:t>1</w:t>
            </w:r>
            <w:r>
              <w:rPr>
                <w:webHidden/>
              </w:rPr>
              <w:fldChar w:fldCharType="end"/>
            </w:r>
          </w:hyperlink>
        </w:p>
        <w:p>
          <w:pPr>
            <w:pStyle w:val="Contents2"/>
            <w:tabs>
              <w:tab w:val="right" w:pos="9736" w:leader="dot"/>
            </w:tabs>
            <w:rPr/>
          </w:pPr>
          <w:hyperlink w:anchor="_Toc397615440">
            <w:r>
              <w:rPr>
                <w:webHidden/>
                <w:rStyle w:val="IndexLink"/>
              </w:rPr>
              <w:t>Aphos to Host</w:t>
            </w:r>
            <w:r>
              <w:rPr>
                <w:webHidden/>
              </w:rPr>
              <w:fldChar w:fldCharType="begin"/>
            </w:r>
            <w:r>
              <w:rPr>
                <w:webHidden/>
              </w:rPr>
              <w:instrText>PAGEREF _Toc397615440 \h</w:instrText>
            </w:r>
            <w:r>
              <w:rPr>
                <w:webHidden/>
              </w:rPr>
              <w:fldChar w:fldCharType="separate"/>
            </w:r>
            <w:r>
              <w:rPr>
                <w:rStyle w:val="IndexLink"/>
                <w:vanish w:val="false"/>
              </w:rPr>
              <w:tab/>
              <w:t>2</w:t>
            </w:r>
            <w:r>
              <w:rPr>
                <w:webHidden/>
              </w:rPr>
              <w:fldChar w:fldCharType="end"/>
            </w:r>
          </w:hyperlink>
        </w:p>
        <w:p>
          <w:pPr>
            <w:pStyle w:val="Contents1"/>
            <w:tabs>
              <w:tab w:val="right" w:pos="9736" w:leader="dot"/>
            </w:tabs>
            <w:rPr/>
          </w:pPr>
          <w:hyperlink w:anchor="_Toc397615441">
            <w:r>
              <w:rPr>
                <w:webHidden/>
                <w:rStyle w:val="IndexLink"/>
              </w:rPr>
              <w:t>Controlling the light</w:t>
            </w:r>
            <w:r>
              <w:rPr>
                <w:webHidden/>
              </w:rPr>
              <w:fldChar w:fldCharType="begin"/>
            </w:r>
            <w:r>
              <w:rPr>
                <w:webHidden/>
              </w:rPr>
              <w:instrText>PAGEREF _Toc397615441 \h</w:instrText>
            </w:r>
            <w:r>
              <w:rPr>
                <w:webHidden/>
              </w:rPr>
              <w:fldChar w:fldCharType="separate"/>
            </w:r>
            <w:r>
              <w:rPr>
                <w:rStyle w:val="IndexLink"/>
                <w:vanish w:val="false"/>
              </w:rPr>
              <w:tab/>
              <w:t>2</w:t>
            </w:r>
            <w:r>
              <w:rPr>
                <w:webHidden/>
              </w:rPr>
              <w:fldChar w:fldCharType="end"/>
            </w:r>
          </w:hyperlink>
        </w:p>
        <w:p>
          <w:pPr>
            <w:pStyle w:val="Contents2"/>
            <w:tabs>
              <w:tab w:val="right" w:pos="9736" w:leader="dot"/>
            </w:tabs>
            <w:rPr/>
          </w:pPr>
          <w:hyperlink w:anchor="_Toc397615442">
            <w:r>
              <w:rPr>
                <w:webHidden/>
                <w:rStyle w:val="IndexLink"/>
              </w:rPr>
              <w:t>Setting the control mode of the light</w:t>
            </w:r>
            <w:r>
              <w:rPr>
                <w:webHidden/>
              </w:rPr>
              <w:fldChar w:fldCharType="begin"/>
            </w:r>
            <w:r>
              <w:rPr>
                <w:webHidden/>
              </w:rPr>
              <w:instrText>PAGEREF _Toc397615442 \h</w:instrText>
            </w:r>
            <w:r>
              <w:rPr>
                <w:webHidden/>
              </w:rPr>
              <w:fldChar w:fldCharType="separate"/>
            </w:r>
            <w:r>
              <w:rPr>
                <w:rStyle w:val="IndexLink"/>
                <w:vanish w:val="false"/>
              </w:rPr>
              <w:tab/>
              <w:t>2</w:t>
            </w:r>
            <w:r>
              <w:rPr>
                <w:webHidden/>
              </w:rPr>
              <w:fldChar w:fldCharType="end"/>
            </w:r>
          </w:hyperlink>
        </w:p>
        <w:p>
          <w:pPr>
            <w:pStyle w:val="Contents2"/>
            <w:tabs>
              <w:tab w:val="right" w:pos="9736" w:leader="dot"/>
            </w:tabs>
            <w:rPr/>
          </w:pPr>
          <w:hyperlink w:anchor="_Toc397615443">
            <w:r>
              <w:rPr>
                <w:webHidden/>
                <w:rStyle w:val="IndexLink"/>
              </w:rPr>
              <w:t>Enabling and disabling the light (RS485 control mode only)</w:t>
            </w:r>
            <w:r>
              <w:rPr>
                <w:webHidden/>
              </w:rPr>
              <w:fldChar w:fldCharType="begin"/>
            </w:r>
            <w:r>
              <w:rPr>
                <w:webHidden/>
              </w:rPr>
              <w:instrText>PAGEREF _Toc397615443 \h</w:instrText>
            </w:r>
            <w:r>
              <w:rPr>
                <w:webHidden/>
              </w:rPr>
              <w:fldChar w:fldCharType="separate"/>
            </w:r>
            <w:r>
              <w:rPr>
                <w:rStyle w:val="IndexLink"/>
                <w:vanish w:val="false"/>
              </w:rPr>
              <w:tab/>
              <w:t>3</w:t>
            </w:r>
            <w:r>
              <w:rPr>
                <w:webHidden/>
              </w:rPr>
              <w:fldChar w:fldCharType="end"/>
            </w:r>
          </w:hyperlink>
        </w:p>
        <w:p>
          <w:pPr>
            <w:pStyle w:val="Contents2"/>
            <w:tabs>
              <w:tab w:val="right" w:pos="9736" w:leader="dot"/>
            </w:tabs>
            <w:rPr/>
          </w:pPr>
          <w:hyperlink w:anchor="_Toc397615444">
            <w:r>
              <w:rPr>
                <w:webHidden/>
                <w:rStyle w:val="IndexLink"/>
              </w:rPr>
              <w:t>Controlling the strobe function on the light*</w:t>
            </w:r>
            <w:r>
              <w:rPr>
                <w:webHidden/>
              </w:rPr>
              <w:fldChar w:fldCharType="begin"/>
            </w:r>
            <w:r>
              <w:rPr>
                <w:webHidden/>
              </w:rPr>
              <w:instrText>PAGEREF _Toc397615444 \h</w:instrText>
            </w:r>
            <w:r>
              <w:rPr>
                <w:webHidden/>
              </w:rPr>
              <w:fldChar w:fldCharType="separate"/>
            </w:r>
            <w:r>
              <w:rPr>
                <w:rStyle w:val="IndexLink"/>
                <w:vanish w:val="false"/>
              </w:rPr>
              <w:tab/>
              <w:t>4</w:t>
            </w:r>
            <w:r>
              <w:rPr>
                <w:webHidden/>
              </w:rPr>
              <w:fldChar w:fldCharType="end"/>
            </w:r>
          </w:hyperlink>
        </w:p>
        <w:p>
          <w:pPr>
            <w:pStyle w:val="Contents2"/>
            <w:tabs>
              <w:tab w:val="right" w:pos="9736" w:leader="dot"/>
            </w:tabs>
            <w:rPr/>
          </w:pPr>
          <w:hyperlink w:anchor="_Toc397615445">
            <w:r>
              <w:rPr>
                <w:webHidden/>
                <w:rStyle w:val="IndexLink"/>
              </w:rPr>
              <w:t>Setting the light level in RS485 mode</w:t>
            </w:r>
            <w:r>
              <w:rPr>
                <w:webHidden/>
              </w:rPr>
              <w:fldChar w:fldCharType="begin"/>
            </w:r>
            <w:r>
              <w:rPr>
                <w:webHidden/>
              </w:rPr>
              <w:instrText>PAGEREF _Toc397615445 \h</w:instrText>
            </w:r>
            <w:r>
              <w:rPr>
                <w:webHidden/>
              </w:rPr>
              <w:fldChar w:fldCharType="separate"/>
            </w:r>
            <w:r>
              <w:rPr>
                <w:rStyle w:val="IndexLink"/>
                <w:vanish w:val="false"/>
              </w:rPr>
              <w:tab/>
              <w:t>4</w:t>
            </w:r>
            <w:r>
              <w:rPr>
                <w:webHidden/>
              </w:rPr>
              <w:fldChar w:fldCharType="end"/>
            </w:r>
          </w:hyperlink>
        </w:p>
        <w:p>
          <w:pPr>
            <w:pStyle w:val="Contents2"/>
            <w:tabs>
              <w:tab w:val="right" w:pos="9736" w:leader="dot"/>
            </w:tabs>
            <w:rPr/>
          </w:pPr>
          <w:hyperlink w:anchor="_Toc397615446">
            <w:r>
              <w:rPr>
                <w:webHidden/>
                <w:rStyle w:val="IndexLink"/>
              </w:rPr>
              <w:t>Setting the lights DAC scale factor</w:t>
            </w:r>
            <w:r>
              <w:rPr>
                <w:webHidden/>
              </w:rPr>
              <w:fldChar w:fldCharType="begin"/>
            </w:r>
            <w:r>
              <w:rPr>
                <w:webHidden/>
              </w:rPr>
              <w:instrText>PAGEREF _Toc397615446 \h</w:instrText>
            </w:r>
            <w:r>
              <w:rPr>
                <w:webHidden/>
              </w:rPr>
              <w:fldChar w:fldCharType="separate"/>
            </w:r>
            <w:r>
              <w:rPr>
                <w:rStyle w:val="IndexLink"/>
                <w:vanish w:val="false"/>
              </w:rPr>
              <w:tab/>
              <w:t>5</w:t>
            </w:r>
            <w:r>
              <w:rPr>
                <w:webHidden/>
              </w:rPr>
              <w:fldChar w:fldCharType="end"/>
            </w:r>
          </w:hyperlink>
        </w:p>
        <w:p>
          <w:pPr>
            <w:pStyle w:val="Contents2"/>
            <w:tabs>
              <w:tab w:val="right" w:pos="9736" w:leader="dot"/>
            </w:tabs>
            <w:rPr/>
          </w:pPr>
          <w:hyperlink w:anchor="_Toc397615447">
            <w:r>
              <w:rPr>
                <w:webHidden/>
                <w:rStyle w:val="IndexLink"/>
              </w:rPr>
              <w:t>Querying the LED temperature</w:t>
            </w:r>
            <w:r>
              <w:rPr>
                <w:webHidden/>
              </w:rPr>
              <w:fldChar w:fldCharType="begin"/>
            </w:r>
            <w:r>
              <w:rPr>
                <w:webHidden/>
              </w:rPr>
              <w:instrText>PAGEREF _Toc397615447 \h</w:instrText>
            </w:r>
            <w:r>
              <w:rPr>
                <w:webHidden/>
              </w:rPr>
              <w:fldChar w:fldCharType="separate"/>
            </w:r>
            <w:r>
              <w:rPr>
                <w:rStyle w:val="IndexLink"/>
                <w:vanish w:val="false"/>
              </w:rPr>
              <w:tab/>
              <w:t>5</w:t>
            </w:r>
            <w:r>
              <w:rPr>
                <w:webHidden/>
              </w:rPr>
              <w:fldChar w:fldCharType="end"/>
            </w:r>
          </w:hyperlink>
        </w:p>
        <w:p>
          <w:pPr>
            <w:pStyle w:val="Contents2"/>
            <w:tabs>
              <w:tab w:val="right" w:pos="9736" w:leader="dot"/>
            </w:tabs>
            <w:rPr/>
          </w:pPr>
          <w:hyperlink w:anchor="_Toc397615448">
            <w:r>
              <w:rPr>
                <w:webHidden/>
                <w:rStyle w:val="IndexLink"/>
              </w:rPr>
              <w:t>Querying the lights status</w:t>
            </w:r>
            <w:r>
              <w:rPr>
                <w:webHidden/>
              </w:rPr>
              <w:fldChar w:fldCharType="begin"/>
            </w:r>
            <w:r>
              <w:rPr>
                <w:webHidden/>
              </w:rPr>
              <w:instrText>PAGEREF _Toc397615448 \h</w:instrText>
            </w:r>
            <w:r>
              <w:rPr>
                <w:webHidden/>
              </w:rPr>
              <w:fldChar w:fldCharType="separate"/>
            </w:r>
            <w:r>
              <w:rPr>
                <w:rStyle w:val="IndexLink"/>
                <w:vanish w:val="false"/>
              </w:rPr>
              <w:tab/>
              <w:t>5</w:t>
            </w:r>
            <w:r>
              <w:rPr>
                <w:webHidden/>
              </w:rPr>
              <w:fldChar w:fldCharType="end"/>
            </w:r>
          </w:hyperlink>
        </w:p>
        <w:p>
          <w:pPr>
            <w:pStyle w:val="Contents2"/>
            <w:tabs>
              <w:tab w:val="right" w:pos="9736" w:leader="dot"/>
            </w:tabs>
            <w:rPr/>
          </w:pPr>
          <w:hyperlink w:anchor="_Toc397615449">
            <w:r>
              <w:rPr>
                <w:webHidden/>
                <w:rStyle w:val="IndexLink"/>
              </w:rPr>
              <w:t>Broadcasting to multiple lights</w:t>
            </w:r>
            <w:r>
              <w:rPr>
                <w:webHidden/>
              </w:rPr>
              <w:fldChar w:fldCharType="begin"/>
            </w:r>
            <w:r>
              <w:rPr>
                <w:webHidden/>
              </w:rPr>
              <w:instrText>PAGEREF _Toc397615449 \h</w:instrText>
            </w:r>
            <w:r>
              <w:rPr>
                <w:webHidden/>
              </w:rPr>
              <w:fldChar w:fldCharType="separate"/>
            </w:r>
            <w:r>
              <w:rPr>
                <w:rStyle w:val="IndexLink"/>
                <w:vanish w:val="false"/>
              </w:rPr>
              <w:tab/>
              <w:t>6</w:t>
            </w:r>
            <w:r>
              <w:rPr>
                <w:webHidden/>
              </w:rPr>
              <w:fldChar w:fldCharType="end"/>
            </w:r>
          </w:hyperlink>
        </w:p>
        <w:p>
          <w:pPr>
            <w:pStyle w:val="Contents1"/>
            <w:tabs>
              <w:tab w:val="right" w:pos="9736" w:leader="dot"/>
            </w:tabs>
            <w:rPr/>
          </w:pPr>
          <w:hyperlink w:anchor="_Toc397615450">
            <w:r>
              <w:rPr>
                <w:webHidden/>
                <w:rStyle w:val="IndexLink"/>
              </w:rPr>
              <w:t>Tips on using Putty</w:t>
            </w:r>
            <w:r>
              <w:rPr>
                <w:webHidden/>
              </w:rPr>
              <w:fldChar w:fldCharType="begin"/>
            </w:r>
            <w:r>
              <w:rPr>
                <w:webHidden/>
              </w:rPr>
              <w:instrText>PAGEREF _Toc397615450 \h</w:instrText>
            </w:r>
            <w:r>
              <w:rPr>
                <w:webHidden/>
              </w:rPr>
              <w:fldChar w:fldCharType="separate"/>
            </w:r>
            <w:r>
              <w:rPr>
                <w:rStyle w:val="IndexLink"/>
                <w:vanish w:val="false"/>
              </w:rPr>
              <w:tab/>
              <w:t>7</w:t>
            </w:r>
            <w:r>
              <w:rPr>
                <w:webHidden/>
              </w:rPr>
              <w:fldChar w:fldCharType="end"/>
            </w:r>
          </w:hyperlink>
        </w:p>
        <w:p>
          <w:pPr>
            <w:pStyle w:val="Contents1"/>
            <w:tabs>
              <w:tab w:val="right" w:pos="9736" w:leader="dot"/>
            </w:tabs>
            <w:rPr/>
          </w:pPr>
          <w:hyperlink w:anchor="_Toc397615451">
            <w:r>
              <w:rPr>
                <w:webHidden/>
                <w:rStyle w:val="IndexLink"/>
              </w:rPr>
              <w:t>Command reference</w:t>
            </w:r>
            <w:r>
              <w:rPr>
                <w:webHidden/>
              </w:rPr>
              <w:fldChar w:fldCharType="begin"/>
            </w:r>
            <w:r>
              <w:rPr>
                <w:webHidden/>
              </w:rPr>
              <w:instrText>PAGEREF _Toc397615451 \h</w:instrText>
            </w:r>
            <w:r>
              <w:rPr>
                <w:webHidden/>
              </w:rPr>
              <w:fldChar w:fldCharType="separate"/>
            </w:r>
            <w:r>
              <w:rPr>
                <w:rStyle w:val="IndexLink"/>
                <w:vanish w:val="false"/>
              </w:rPr>
              <w:tab/>
              <w:t>7</w:t>
            </w:r>
            <w:r>
              <w:rPr>
                <w:webHidden/>
              </w:rPr>
              <w:fldChar w:fldCharType="end"/>
            </w:r>
          </w:hyperlink>
        </w:p>
        <w:p>
          <w:pPr>
            <w:pStyle w:val="Contents1"/>
            <w:tabs>
              <w:tab w:val="right" w:pos="9736" w:leader="dot"/>
            </w:tabs>
            <w:rPr/>
          </w:pPr>
          <w:hyperlink w:anchor="_Toc397615452">
            <w:r>
              <w:rPr>
                <w:webHidden/>
                <w:rStyle w:val="IndexLink"/>
              </w:rPr>
              <w:t>Command line examples</w:t>
            </w:r>
            <w:r>
              <w:rPr>
                <w:webHidden/>
              </w:rPr>
              <w:fldChar w:fldCharType="begin"/>
            </w:r>
            <w:r>
              <w:rPr>
                <w:webHidden/>
              </w:rPr>
              <w:instrText>PAGEREF _Toc397615452 \h</w:instrText>
            </w:r>
            <w:r>
              <w:rPr>
                <w:webHidden/>
              </w:rPr>
              <w:fldChar w:fldCharType="separate"/>
            </w:r>
            <w:r>
              <w:rPr>
                <w:rStyle w:val="IndexLink"/>
                <w:vanish w:val="false"/>
              </w:rPr>
              <w:tab/>
              <w:t>9</w:t>
            </w:r>
            <w:r>
              <w:rPr>
                <w:webHidden/>
              </w:rPr>
              <w:fldChar w:fldCharType="end"/>
            </w:r>
          </w:hyperlink>
        </w:p>
        <w:p>
          <w:pPr>
            <w:pStyle w:val="Contents2"/>
            <w:tabs>
              <w:tab w:val="right" w:pos="9736" w:leader="dot"/>
            </w:tabs>
            <w:rPr/>
          </w:pPr>
          <w:hyperlink w:anchor="_Toc397615453">
            <w:r>
              <w:rPr>
                <w:webHidden/>
                <w:rStyle w:val="IndexLink"/>
              </w:rPr>
              <w:t xml:space="preserve">Setting a light for triac dimming mode with the burden resistor enabled </w:t>
            </w:r>
            <w:r>
              <w:rPr>
                <w:rStyle w:val="IndexLink"/>
                <w:vertAlign w:val="superscript"/>
              </w:rPr>
              <w:t>Note 1/ Note 2</w:t>
            </w:r>
            <w:r>
              <w:rPr>
                <w:rStyle w:val="IndexLink"/>
              </w:rPr>
              <w:t>.</w:t>
            </w:r>
            <w:r>
              <w:rPr>
                <w:webHidden/>
              </w:rPr>
              <w:fldChar w:fldCharType="begin"/>
            </w:r>
            <w:r>
              <w:rPr>
                <w:webHidden/>
              </w:rPr>
              <w:instrText>PAGEREF _Toc397615453 \h</w:instrText>
            </w:r>
            <w:r>
              <w:rPr>
                <w:webHidden/>
              </w:rPr>
              <w:fldChar w:fldCharType="separate"/>
            </w:r>
            <w:r>
              <w:rPr>
                <w:rStyle w:val="IndexLink"/>
                <w:vanish w:val="false"/>
              </w:rPr>
              <w:tab/>
              <w:t>9</w:t>
            </w:r>
            <w:r>
              <w:rPr>
                <w:webHidden/>
              </w:rPr>
              <w:fldChar w:fldCharType="end"/>
            </w:r>
          </w:hyperlink>
        </w:p>
        <w:p>
          <w:pPr>
            <w:pStyle w:val="Contents2"/>
            <w:tabs>
              <w:tab w:val="right" w:pos="9736" w:leader="dot"/>
            </w:tabs>
            <w:rPr/>
          </w:pPr>
          <w:hyperlink w:anchor="_Toc397615454">
            <w:r>
              <w:rPr>
                <w:webHidden/>
                <w:rStyle w:val="IndexLink"/>
              </w:rPr>
              <w:t>Setting a light for RS485 mode with burden disabled, light level at 25%, LED’s enabled</w:t>
            </w:r>
            <w:r>
              <w:rPr>
                <w:rStyle w:val="IndexLink"/>
                <w:vertAlign w:val="superscript"/>
              </w:rPr>
              <w:t xml:space="preserve"> Note 2/Note 3</w:t>
            </w:r>
            <w:r>
              <w:rPr>
                <w:webHidden/>
              </w:rPr>
              <w:fldChar w:fldCharType="begin"/>
            </w:r>
            <w:r>
              <w:rPr>
                <w:webHidden/>
              </w:rPr>
              <w:instrText>PAGEREF _Toc397615454 \h</w:instrText>
            </w:r>
            <w:r>
              <w:rPr>
                <w:webHidden/>
              </w:rPr>
              <w:fldChar w:fldCharType="separate"/>
            </w:r>
            <w:r>
              <w:rPr>
                <w:rStyle w:val="IndexLink"/>
                <w:vanish w:val="false"/>
              </w:rPr>
              <w:tab/>
              <w:t>10</w:t>
            </w:r>
            <w:r>
              <w:rPr>
                <w:webHidden/>
              </w:rPr>
              <w:fldChar w:fldCharType="end"/>
            </w:r>
          </w:hyperlink>
        </w:p>
        <w:p>
          <w:pPr>
            <w:pStyle w:val="Contents2"/>
            <w:tabs>
              <w:tab w:val="right" w:pos="9736" w:leader="dot"/>
            </w:tabs>
            <w:rPr/>
          </w:pPr>
          <w:hyperlink w:anchor="_Toc397615455">
            <w:r>
              <w:rPr>
                <w:webHidden/>
                <w:rStyle w:val="IndexLink"/>
              </w:rPr>
              <w:t>Setting a light for RS485 mode with burden disabled, light level at 65%, LED’s disabled</w:t>
            </w:r>
            <w:r>
              <w:rPr>
                <w:rStyle w:val="IndexLink"/>
                <w:vertAlign w:val="superscript"/>
              </w:rPr>
              <w:t xml:space="preserve"> Note 2</w:t>
            </w:r>
            <w:r>
              <w:rPr>
                <w:webHidden/>
              </w:rPr>
              <w:fldChar w:fldCharType="begin"/>
            </w:r>
            <w:r>
              <w:rPr>
                <w:webHidden/>
              </w:rPr>
              <w:instrText>PAGEREF _Toc397615455 \h</w:instrText>
            </w:r>
            <w:r>
              <w:rPr>
                <w:webHidden/>
              </w:rPr>
              <w:fldChar w:fldCharType="separate"/>
            </w:r>
            <w:r>
              <w:rPr>
                <w:rStyle w:val="IndexLink"/>
                <w:vanish w:val="false"/>
              </w:rPr>
              <w:tab/>
              <w:t>10</w:t>
            </w:r>
            <w:r>
              <w:rPr>
                <w:webHidden/>
              </w:rPr>
              <w:fldChar w:fldCharType="end"/>
            </w:r>
          </w:hyperlink>
        </w:p>
        <w:p>
          <w:pPr>
            <w:pStyle w:val="Contents2"/>
            <w:tabs>
              <w:tab w:val="right" w:pos="9736" w:leader="dot"/>
            </w:tabs>
            <w:rPr/>
          </w:pPr>
          <w:hyperlink w:anchor="_Toc397615456">
            <w:r>
              <w:rPr>
                <w:webHidden/>
                <w:rStyle w:val="IndexLink"/>
              </w:rPr>
              <w:t>Setting a light to External DC control mode</w:t>
            </w:r>
            <w:r>
              <w:rPr>
                <w:rStyle w:val="IndexLink"/>
                <w:vertAlign w:val="superscript"/>
              </w:rPr>
              <w:t xml:space="preserve"> Note 3</w:t>
            </w:r>
            <w:r>
              <w:rPr>
                <w:webHidden/>
              </w:rPr>
              <w:fldChar w:fldCharType="begin"/>
            </w:r>
            <w:r>
              <w:rPr>
                <w:webHidden/>
              </w:rPr>
              <w:instrText>PAGEREF _Toc397615456 \h</w:instrText>
            </w:r>
            <w:r>
              <w:rPr>
                <w:webHidden/>
              </w:rPr>
              <w:fldChar w:fldCharType="separate"/>
            </w:r>
            <w:r>
              <w:rPr>
                <w:rStyle w:val="IndexLink"/>
                <w:vanish w:val="false"/>
              </w:rPr>
              <w:tab/>
              <w:t>10</w:t>
            </w:r>
            <w:r>
              <w:rPr>
                <w:webHidden/>
              </w:rPr>
              <w:fldChar w:fldCharType="end"/>
            </w:r>
          </w:hyperlink>
        </w:p>
        <w:p>
          <w:pPr>
            <w:pStyle w:val="Contents2"/>
            <w:tabs>
              <w:tab w:val="right" w:pos="9736" w:leader="dot"/>
            </w:tabs>
            <w:rPr/>
          </w:pPr>
          <w:hyperlink w:anchor="_Toc397615457">
            <w:r>
              <w:rPr>
                <w:webHidden/>
                <w:rStyle w:val="IndexLink"/>
              </w:rPr>
              <w:t>Setting a light to External DC control mode with strobe enabled</w:t>
            </w:r>
            <w:r>
              <w:rPr>
                <w:rStyle w:val="IndexLink"/>
                <w:vertAlign w:val="superscript"/>
              </w:rPr>
              <w:t xml:space="preserve"> Note 4</w:t>
            </w:r>
            <w:r>
              <w:rPr>
                <w:rStyle w:val="IndexLink"/>
              </w:rPr>
              <w:t>.</w:t>
            </w:r>
            <w:r>
              <w:rPr>
                <w:webHidden/>
              </w:rPr>
              <w:fldChar w:fldCharType="begin"/>
            </w:r>
            <w:r>
              <w:rPr>
                <w:webHidden/>
              </w:rPr>
              <w:instrText>PAGEREF _Toc397615457 \h</w:instrText>
            </w:r>
            <w:r>
              <w:rPr>
                <w:webHidden/>
              </w:rPr>
              <w:fldChar w:fldCharType="separate"/>
            </w:r>
            <w:r>
              <w:rPr>
                <w:rStyle w:val="IndexLink"/>
                <w:vanish w:val="false"/>
              </w:rPr>
              <w:tab/>
              <w:t>10</w:t>
            </w:r>
            <w:r>
              <w:rPr>
                <w:webHidden/>
              </w:rPr>
              <w:fldChar w:fldCharType="end"/>
            </w:r>
          </w:hyperlink>
        </w:p>
        <w:p>
          <w:pPr>
            <w:pStyle w:val="Contents2"/>
            <w:tabs>
              <w:tab w:val="right" w:pos="9736" w:leader="dot"/>
            </w:tabs>
            <w:rPr/>
          </w:pPr>
          <w:hyperlink w:anchor="_Toc397615458">
            <w:r>
              <w:rPr>
                <w:webHidden/>
                <w:rStyle w:val="IndexLink"/>
              </w:rPr>
              <w:t>Setting a lights DAC scale factor</w:t>
            </w:r>
            <w:r>
              <w:rPr>
                <w:webHidden/>
              </w:rPr>
              <w:fldChar w:fldCharType="begin"/>
            </w:r>
            <w:r>
              <w:rPr>
                <w:webHidden/>
              </w:rPr>
              <w:instrText>PAGEREF _Toc397615458 \h</w:instrText>
            </w:r>
            <w:r>
              <w:rPr>
                <w:webHidden/>
              </w:rPr>
              <w:fldChar w:fldCharType="separate"/>
            </w:r>
            <w:r>
              <w:rPr>
                <w:rStyle w:val="IndexLink"/>
                <w:vanish w:val="false"/>
              </w:rPr>
              <w:tab/>
              <w:t>10</w:t>
            </w:r>
            <w:r>
              <w:rPr>
                <w:webHidden/>
              </w:rPr>
              <w:fldChar w:fldCharType="end"/>
            </w:r>
          </w:hyperlink>
        </w:p>
        <w:p>
          <w:pPr>
            <w:pStyle w:val="Contents2"/>
            <w:tabs>
              <w:tab w:val="right" w:pos="9736" w:leader="dot"/>
            </w:tabs>
            <w:rPr/>
          </w:pPr>
          <w:hyperlink w:anchor="_Toc397615459">
            <w:r>
              <w:rPr>
                <w:webHidden/>
                <w:rStyle w:val="IndexLink"/>
              </w:rPr>
              <w:t>Reading a lights serial number</w:t>
            </w:r>
            <w:r>
              <w:rPr>
                <w:webHidden/>
              </w:rPr>
              <w:fldChar w:fldCharType="begin"/>
            </w:r>
            <w:r>
              <w:rPr>
                <w:webHidden/>
              </w:rPr>
              <w:instrText>PAGEREF _Toc397615459 \h</w:instrText>
            </w:r>
            <w:r>
              <w:rPr>
                <w:webHidden/>
              </w:rPr>
              <w:fldChar w:fldCharType="separate"/>
            </w:r>
            <w:r>
              <w:rPr>
                <w:rStyle w:val="IndexLink"/>
                <w:vanish w:val="false"/>
              </w:rPr>
              <w:tab/>
              <w:t>10</w:t>
            </w:r>
            <w:r>
              <w:rPr>
                <w:webHidden/>
              </w:rPr>
              <w:fldChar w:fldCharType="end"/>
            </w:r>
          </w:hyperlink>
        </w:p>
        <w:p>
          <w:pPr>
            <w:pStyle w:val="Contents2"/>
            <w:tabs>
              <w:tab w:val="right" w:pos="9736" w:leader="dot"/>
            </w:tabs>
            <w:rPr/>
          </w:pPr>
          <w:hyperlink w:anchor="_Toc397615460">
            <w:r>
              <w:rPr>
                <w:webHidden/>
                <w:rStyle w:val="IndexLink"/>
              </w:rPr>
              <w:t>Setting a lights serial number to ‘123’</w:t>
            </w:r>
            <w:r>
              <w:rPr>
                <w:webHidden/>
              </w:rPr>
              <w:fldChar w:fldCharType="begin"/>
            </w:r>
            <w:r>
              <w:rPr>
                <w:webHidden/>
              </w:rPr>
              <w:instrText>PAGEREF _Toc397615460 \h</w:instrText>
            </w:r>
            <w:r>
              <w:rPr>
                <w:webHidden/>
              </w:rPr>
              <w:fldChar w:fldCharType="separate"/>
            </w:r>
            <w:r>
              <w:rPr>
                <w:rStyle w:val="IndexLink"/>
                <w:vanish w:val="false"/>
              </w:rPr>
              <w:tab/>
              <w:t>10</w:t>
            </w:r>
            <w:r>
              <w:rPr>
                <w:webHidden/>
              </w:rPr>
              <w:fldChar w:fldCharType="end"/>
            </w:r>
          </w:hyperlink>
        </w:p>
        <w:p>
          <w:pPr>
            <w:pStyle w:val="Contents2"/>
            <w:tabs>
              <w:tab w:val="right" w:pos="9736" w:leader="dot"/>
            </w:tabs>
            <w:rPr/>
          </w:pPr>
          <w:hyperlink w:anchor="_Toc397615461">
            <w:r>
              <w:rPr>
                <w:webHidden/>
                <w:rStyle w:val="IndexLink"/>
              </w:rPr>
              <w:t>Reading a lights firmware revision</w:t>
            </w:r>
            <w:r>
              <w:rPr>
                <w:webHidden/>
              </w:rPr>
              <w:fldChar w:fldCharType="begin"/>
            </w:r>
            <w:r>
              <w:rPr>
                <w:webHidden/>
              </w:rPr>
              <w:instrText>PAGEREF _Toc397615461 \h</w:instrText>
            </w:r>
            <w:r>
              <w:rPr>
                <w:webHidden/>
              </w:rPr>
              <w:fldChar w:fldCharType="separate"/>
            </w:r>
            <w:r>
              <w:rPr>
                <w:rStyle w:val="IndexLink"/>
                <w:vanish w:val="false"/>
              </w:rPr>
              <w:tab/>
              <w:t>10</w:t>
            </w:r>
            <w:r>
              <w:rPr>
                <w:webHidden/>
              </w:rPr>
              <w:fldChar w:fldCharType="end"/>
            </w:r>
          </w:hyperlink>
        </w:p>
        <w:p>
          <w:pPr>
            <w:pStyle w:val="Contents2"/>
            <w:tabs>
              <w:tab w:val="right" w:pos="9736" w:leader="dot"/>
            </w:tabs>
            <w:rPr/>
          </w:pPr>
          <w:hyperlink w:anchor="_Toc397615462">
            <w:r>
              <w:rPr>
                <w:webHidden/>
                <w:rStyle w:val="IndexLink"/>
              </w:rPr>
              <w:t>Changing a lights RS485 address to 3</w:t>
            </w:r>
            <w:r>
              <w:rPr>
                <w:webHidden/>
              </w:rPr>
              <w:fldChar w:fldCharType="begin"/>
            </w:r>
            <w:r>
              <w:rPr>
                <w:webHidden/>
              </w:rPr>
              <w:instrText>PAGEREF _Toc397615462 \h</w:instrText>
            </w:r>
            <w:r>
              <w:rPr>
                <w:webHidden/>
              </w:rPr>
              <w:fldChar w:fldCharType="separate"/>
            </w:r>
            <w:r>
              <w:rPr>
                <w:rStyle w:val="IndexLink"/>
                <w:vanish w:val="false"/>
              </w:rPr>
              <w:tab/>
              <w:t>10</w:t>
            </w:r>
            <w:r>
              <w:rPr>
                <w:webHidden/>
              </w:rPr>
              <w:fldChar w:fldCharType="end"/>
            </w:r>
          </w:hyperlink>
        </w:p>
        <w:p>
          <w:pPr>
            <w:pStyle w:val="Contents2"/>
            <w:tabs>
              <w:tab w:val="right" w:pos="9736" w:leader="dot"/>
            </w:tabs>
            <w:rPr/>
          </w:pPr>
          <w:hyperlink w:anchor="_Toc397615463">
            <w:r>
              <w:rPr>
                <w:webHidden/>
                <w:rStyle w:val="IndexLink"/>
              </w:rPr>
              <w:t>Communicating with a light that is not responding</w:t>
            </w:r>
            <w:r>
              <w:rPr>
                <w:webHidden/>
              </w:rPr>
              <w:fldChar w:fldCharType="begin"/>
            </w:r>
            <w:r>
              <w:rPr>
                <w:webHidden/>
              </w:rPr>
              <w:instrText>PAGEREF _Toc397615463 \h</w:instrText>
            </w:r>
            <w:r>
              <w:rPr>
                <w:webHidden/>
              </w:rPr>
              <w:fldChar w:fldCharType="separate"/>
            </w:r>
            <w:r>
              <w:rPr>
                <w:rStyle w:val="IndexLink"/>
                <w:vanish w:val="false"/>
              </w:rPr>
              <w:tab/>
              <w:t>10</w:t>
            </w:r>
            <w:r>
              <w:rPr>
                <w:webHidden/>
              </w:rPr>
              <w:fldChar w:fldCharType="end"/>
            </w:r>
          </w:hyperlink>
        </w:p>
        <w:p>
          <w:pPr>
            <w:pStyle w:val="Contents3"/>
            <w:tabs>
              <w:tab w:val="right" w:pos="9736" w:leader="dot"/>
            </w:tabs>
            <w:rPr/>
          </w:pPr>
          <w:hyperlink w:anchor="_Toc397615464">
            <w:r>
              <w:rPr>
                <w:webHidden/>
                <w:rStyle w:val="IndexLink"/>
              </w:rPr>
              <w:t>Query the light at the two available baud rates</w:t>
            </w:r>
            <w:r>
              <w:rPr>
                <w:webHidden/>
              </w:rPr>
              <w:fldChar w:fldCharType="begin"/>
            </w:r>
            <w:r>
              <w:rPr>
                <w:webHidden/>
              </w:rPr>
              <w:instrText>PAGEREF _Toc397615464 \h</w:instrText>
            </w:r>
            <w:r>
              <w:rPr>
                <w:webHidden/>
              </w:rPr>
              <w:fldChar w:fldCharType="separate"/>
            </w:r>
            <w:r>
              <w:rPr>
                <w:rStyle w:val="IndexLink"/>
                <w:vanish w:val="false"/>
              </w:rPr>
              <w:tab/>
              <w:t>11</w:t>
            </w:r>
            <w:r>
              <w:rPr>
                <w:webHidden/>
              </w:rPr>
              <w:fldChar w:fldCharType="end"/>
            </w:r>
          </w:hyperlink>
        </w:p>
        <w:p>
          <w:pPr>
            <w:pStyle w:val="Contents3"/>
            <w:tabs>
              <w:tab w:val="right" w:pos="9736" w:leader="dot"/>
            </w:tabs>
            <w:rPr/>
          </w:pPr>
          <w:hyperlink w:anchor="_Toc397615465">
            <w:r>
              <w:rPr>
                <w:webHidden/>
                <w:rStyle w:val="IndexLink"/>
              </w:rPr>
              <w:t>Use the broadcast address to configure the light</w:t>
            </w:r>
            <w:r>
              <w:rPr>
                <w:webHidden/>
              </w:rPr>
              <w:fldChar w:fldCharType="begin"/>
            </w:r>
            <w:r>
              <w:rPr>
                <w:webHidden/>
              </w:rPr>
              <w:instrText>PAGEREF _Toc397615465 \h</w:instrText>
            </w:r>
            <w:r>
              <w:rPr>
                <w:webHidden/>
              </w:rPr>
              <w:fldChar w:fldCharType="separate"/>
            </w:r>
            <w:r>
              <w:rPr>
                <w:rStyle w:val="IndexLink"/>
                <w:vanish w:val="false"/>
              </w:rPr>
              <w:tab/>
              <w:t>11</w:t>
            </w:r>
            <w:r>
              <w:rPr>
                <w:webHidden/>
              </w:rPr>
              <w:fldChar w:fldCharType="end"/>
            </w:r>
          </w:hyperlink>
        </w:p>
        <w:p>
          <w:pPr>
            <w:sectPr>
              <w:headerReference w:type="default" r:id="rId3"/>
              <w:type w:val="nextPage"/>
              <w:pgSz w:w="11906" w:h="16838"/>
              <w:pgMar w:left="1080" w:right="1080" w:header="708" w:top="1440" w:footer="0" w:bottom="1440" w:gutter="0"/>
              <w:pgNumType w:fmt="decimal"/>
              <w:formProt w:val="false"/>
              <w:textDirection w:val="lrTb"/>
              <w:docGrid w:type="default" w:linePitch="360" w:charSpace="4294965247"/>
            </w:sectPr>
            <w:pStyle w:val="Contents1"/>
            <w:tabs>
              <w:tab w:val="right" w:pos="9736" w:leader="dot"/>
            </w:tabs>
            <w:rPr/>
          </w:pPr>
          <w:hyperlink w:anchor="_Toc397615466">
            <w:r>
              <w:rPr>
                <w:webHidden/>
                <w:rStyle w:val="IndexLink"/>
              </w:rPr>
              <w:t>Document Revision History</w:t>
            </w:r>
            <w:r>
              <w:rPr>
                <w:webHidden/>
              </w:rPr>
              <w:fldChar w:fldCharType="begin"/>
            </w:r>
            <w:r>
              <w:rPr>
                <w:webHidden/>
              </w:rPr>
              <w:instrText>PAGEREF _Toc397615466 \h</w:instrText>
            </w:r>
            <w:r>
              <w:rPr>
                <w:webHidden/>
              </w:rPr>
              <w:fldChar w:fldCharType="separate"/>
            </w:r>
            <w:r>
              <w:rPr>
                <w:rStyle w:val="IndexLink"/>
                <w:vanish w:val="false"/>
              </w:rPr>
              <w:tab/>
              <w:t>13</w:t>
            </w:r>
            <w:r>
              <w:rPr>
                <w:webHidden/>
              </w:rPr>
              <w:fldChar w:fldCharType="end"/>
            </w:r>
          </w:hyperlink>
        </w:p>
      </w:sdtContent>
    </w:sdt>
    <w:p>
      <w:pPr>
        <w:pStyle w:val="Heading1"/>
        <w:rPr/>
      </w:pPr>
      <w:bookmarkStart w:id="0" w:name="_Toc355181963"/>
      <w:bookmarkStart w:id="1" w:name="_Toc355181520"/>
      <w:bookmarkStart w:id="2" w:name="_Toc355175380"/>
      <w:bookmarkStart w:id="3" w:name="_Toc397615436"/>
      <w:bookmarkEnd w:id="3"/>
      <w:r>
        <w:rPr/>
        <w:t>Introduction</w:t>
      </w:r>
      <w:r>
        <w:fldChar w:fldCharType="end"/>
      </w:r>
    </w:p>
    <w:p>
      <w:pPr>
        <w:pStyle w:val="Normal"/>
        <w:jc w:val="both"/>
        <w:rPr/>
      </w:pPr>
      <w:r>
        <w:rPr/>
        <w:t>This document describes the RS485 packet structure defined for communications with the Aphos series of subsea lights. The Aphos lights implement a printable ASCII packet structure. The packet is variable length and uses start and stop delimiters. The protocol is a Master – Slave type.  The light will not initiate a command by itself. It will only respond to the host.</w:t>
      </w:r>
    </w:p>
    <w:p>
      <w:pPr>
        <w:pStyle w:val="Heading1"/>
        <w:rPr/>
      </w:pPr>
      <w:bookmarkStart w:id="4" w:name="_Toc397615437"/>
      <w:bookmarkEnd w:id="4"/>
      <w:r>
        <w:rPr/>
        <w:t>COM setup</w:t>
      </w:r>
    </w:p>
    <w:p>
      <w:pPr>
        <w:pStyle w:val="Normal"/>
        <w:jc w:val="both"/>
        <w:rPr/>
      </w:pPr>
      <w:r>
        <w:rPr/>
        <w:t xml:space="preserve">The baud rate used to communicate with the lights is 57600. The data format used is 8 data bits, no parity and 1 stop bit. </w:t>
      </w:r>
    </w:p>
    <w:p>
      <w:pPr>
        <w:pStyle w:val="Heading1"/>
        <w:rPr/>
      </w:pPr>
      <w:bookmarkStart w:id="5" w:name="_Toc397615438"/>
      <w:r>
        <w:rPr/>
        <w:t>Packet structure</w:t>
      </w:r>
      <w:bookmarkEnd w:id="5"/>
      <w:r>
        <w:rPr/>
        <w:t xml:space="preserve"> </w:t>
      </w:r>
    </w:p>
    <w:p>
      <w:pPr>
        <w:pStyle w:val="Heading2"/>
        <w:rPr/>
      </w:pPr>
      <w:bookmarkStart w:id="6" w:name="_Toc397615439"/>
      <w:bookmarkEnd w:id="6"/>
      <w:r>
        <w:rPr/>
        <w:t>Host to Aphos</w:t>
      </w:r>
    </w:p>
    <w:p>
      <w:pPr>
        <w:pStyle w:val="Normal"/>
        <w:jc w:val="both"/>
        <w:rPr/>
      </w:pPr>
      <w:r>
        <w:rPr/>
        <w:t>Figure 1 below illustrates the packet structure for querying or commanding the light.</w:t>
      </w:r>
    </w:p>
    <w:tbl>
      <w:tblPr>
        <w:tblStyle w:val="TableGrid"/>
        <w:tblW w:w="7982" w:type="dxa"/>
        <w:jc w:val="center"/>
        <w:tblInd w:w="0" w:type="dxa"/>
        <w:tblCellMar>
          <w:top w:w="0" w:type="dxa"/>
          <w:left w:w="108" w:type="dxa"/>
          <w:bottom w:w="0" w:type="dxa"/>
          <w:right w:w="108" w:type="dxa"/>
        </w:tblCellMar>
        <w:tblLook w:val="04a0"/>
      </w:tblPr>
      <w:tblGrid>
        <w:gridCol w:w="356"/>
        <w:gridCol w:w="346"/>
        <w:gridCol w:w="341"/>
        <w:gridCol w:w="950"/>
        <w:gridCol w:w="328"/>
        <w:gridCol w:w="965"/>
        <w:gridCol w:w="341"/>
        <w:gridCol w:w="1011"/>
        <w:gridCol w:w="942"/>
        <w:gridCol w:w="558"/>
        <w:gridCol w:w="1276"/>
        <w:gridCol w:w="567"/>
      </w:tblGrid>
      <w:tr>
        <w:trPr/>
        <w:tc>
          <w:tcPr>
            <w:tcW w:w="356" w:type="dxa"/>
            <w:tcBorders/>
            <w:shd w:fill="auto" w:val="clear"/>
            <w:tcMar>
              <w:left w:w="108" w:type="dxa"/>
            </w:tcMar>
          </w:tcPr>
          <w:p>
            <w:pPr>
              <w:pStyle w:val="Normal"/>
              <w:spacing w:lineRule="auto" w:line="240" w:before="0" w:after="0"/>
              <w:jc w:val="center"/>
              <w:rPr>
                <w:b/>
                <w:b/>
              </w:rPr>
            </w:pPr>
            <w:r>
              <w:rPr>
                <w:b/>
              </w:rPr>
              <w:t>1</w:t>
            </w:r>
          </w:p>
        </w:tc>
        <w:tc>
          <w:tcPr>
            <w:tcW w:w="346" w:type="dxa"/>
            <w:tcBorders/>
            <w:shd w:fill="auto" w:val="clear"/>
            <w:tcMar>
              <w:left w:w="108" w:type="dxa"/>
            </w:tcMar>
          </w:tcPr>
          <w:p>
            <w:pPr>
              <w:pStyle w:val="Normal"/>
              <w:spacing w:lineRule="auto" w:line="240" w:before="0" w:after="0"/>
              <w:jc w:val="center"/>
              <w:rPr>
                <w:b/>
                <w:b/>
              </w:rPr>
            </w:pPr>
            <w:r>
              <w:rPr>
                <w:b/>
              </w:rPr>
              <w:t>2</w:t>
            </w:r>
          </w:p>
        </w:tc>
        <w:tc>
          <w:tcPr>
            <w:tcW w:w="341" w:type="dxa"/>
            <w:tcBorders/>
            <w:shd w:fill="auto" w:val="clear"/>
            <w:tcMar>
              <w:left w:w="108" w:type="dxa"/>
            </w:tcMar>
          </w:tcPr>
          <w:p>
            <w:pPr>
              <w:pStyle w:val="Normal"/>
              <w:spacing w:lineRule="auto" w:line="240" w:before="0" w:after="0"/>
              <w:jc w:val="center"/>
              <w:rPr>
                <w:b/>
                <w:b/>
              </w:rPr>
            </w:pPr>
            <w:r>
              <w:rPr>
                <w:b/>
              </w:rPr>
              <w:t>3</w:t>
            </w:r>
          </w:p>
        </w:tc>
        <w:tc>
          <w:tcPr>
            <w:tcW w:w="950" w:type="dxa"/>
            <w:tcBorders/>
            <w:shd w:fill="auto" w:val="clear"/>
            <w:tcMar>
              <w:left w:w="108" w:type="dxa"/>
            </w:tcMar>
          </w:tcPr>
          <w:p>
            <w:pPr>
              <w:pStyle w:val="Normal"/>
              <w:spacing w:lineRule="auto" w:line="240" w:before="0" w:after="0"/>
              <w:jc w:val="center"/>
              <w:rPr>
                <w:b/>
                <w:b/>
              </w:rPr>
            </w:pPr>
            <w:r>
              <w:rPr>
                <w:b/>
              </w:rPr>
              <w:t>4</w:t>
            </w:r>
          </w:p>
        </w:tc>
        <w:tc>
          <w:tcPr>
            <w:tcW w:w="328" w:type="dxa"/>
            <w:tcBorders/>
            <w:shd w:fill="auto" w:val="clear"/>
            <w:tcMar>
              <w:left w:w="108" w:type="dxa"/>
            </w:tcMar>
          </w:tcPr>
          <w:p>
            <w:pPr>
              <w:pStyle w:val="Normal"/>
              <w:spacing w:lineRule="auto" w:line="240" w:before="0" w:after="0"/>
              <w:jc w:val="center"/>
              <w:rPr>
                <w:b/>
                <w:b/>
              </w:rPr>
            </w:pPr>
            <w:r>
              <w:rPr>
                <w:b/>
              </w:rPr>
              <w:t>5</w:t>
            </w:r>
          </w:p>
        </w:tc>
        <w:tc>
          <w:tcPr>
            <w:tcW w:w="965" w:type="dxa"/>
            <w:tcBorders/>
            <w:shd w:fill="auto" w:val="clear"/>
            <w:tcMar>
              <w:left w:w="108" w:type="dxa"/>
            </w:tcMar>
          </w:tcPr>
          <w:p>
            <w:pPr>
              <w:pStyle w:val="Normal"/>
              <w:spacing w:lineRule="auto" w:line="240" w:before="0" w:after="0"/>
              <w:jc w:val="center"/>
              <w:rPr>
                <w:b/>
                <w:b/>
              </w:rPr>
            </w:pPr>
            <w:r>
              <w:rPr>
                <w:b/>
              </w:rPr>
              <w:t>6</w:t>
            </w:r>
          </w:p>
        </w:tc>
        <w:tc>
          <w:tcPr>
            <w:tcW w:w="341" w:type="dxa"/>
            <w:tcBorders/>
            <w:shd w:fill="auto" w:val="clear"/>
            <w:tcMar>
              <w:left w:w="108" w:type="dxa"/>
            </w:tcMar>
          </w:tcPr>
          <w:p>
            <w:pPr>
              <w:pStyle w:val="Normal"/>
              <w:spacing w:lineRule="auto" w:line="240" w:before="0" w:after="0"/>
              <w:jc w:val="center"/>
              <w:rPr>
                <w:b/>
                <w:b/>
              </w:rPr>
            </w:pPr>
            <w:r>
              <w:rPr>
                <w:b/>
              </w:rPr>
              <w:t>7</w:t>
            </w:r>
          </w:p>
        </w:tc>
        <w:tc>
          <w:tcPr>
            <w:tcW w:w="1011" w:type="dxa"/>
            <w:tcBorders/>
            <w:shd w:fill="auto" w:val="clear"/>
            <w:tcMar>
              <w:left w:w="108" w:type="dxa"/>
            </w:tcMar>
          </w:tcPr>
          <w:p>
            <w:pPr>
              <w:pStyle w:val="Normal"/>
              <w:spacing w:lineRule="auto" w:line="240" w:before="0" w:after="0"/>
              <w:jc w:val="center"/>
              <w:rPr>
                <w:b/>
                <w:b/>
              </w:rPr>
            </w:pPr>
            <w:r>
              <w:rPr>
                <w:b/>
              </w:rPr>
              <w:t>8</w:t>
            </w:r>
          </w:p>
        </w:tc>
        <w:tc>
          <w:tcPr>
            <w:tcW w:w="942" w:type="dxa"/>
            <w:tcBorders/>
            <w:shd w:fill="auto" w:val="clear"/>
            <w:tcMar>
              <w:left w:w="108" w:type="dxa"/>
            </w:tcMar>
          </w:tcPr>
          <w:p>
            <w:pPr>
              <w:pStyle w:val="Normal"/>
              <w:spacing w:lineRule="auto" w:line="240" w:before="0" w:after="0"/>
              <w:jc w:val="center"/>
              <w:rPr>
                <w:b/>
                <w:b/>
              </w:rPr>
            </w:pPr>
            <w:r>
              <w:rPr>
                <w:b/>
              </w:rPr>
              <w:t>9</w:t>
            </w:r>
          </w:p>
        </w:tc>
        <w:tc>
          <w:tcPr>
            <w:tcW w:w="558" w:type="dxa"/>
            <w:tcBorders/>
            <w:shd w:fill="auto" w:val="clear"/>
            <w:tcMar>
              <w:left w:w="108" w:type="dxa"/>
            </w:tcMar>
          </w:tcPr>
          <w:p>
            <w:pPr>
              <w:pStyle w:val="Normal"/>
              <w:spacing w:lineRule="auto" w:line="240" w:before="0" w:after="0"/>
              <w:jc w:val="center"/>
              <w:rPr>
                <w:b/>
                <w:b/>
              </w:rPr>
            </w:pPr>
            <w:r>
              <w:rPr>
                <w:b/>
              </w:rPr>
              <w:t>10</w:t>
            </w:r>
          </w:p>
        </w:tc>
        <w:tc>
          <w:tcPr>
            <w:tcW w:w="1276" w:type="dxa"/>
            <w:tcBorders/>
            <w:shd w:fill="auto" w:val="clear"/>
            <w:tcMar>
              <w:left w:w="108" w:type="dxa"/>
            </w:tcMar>
          </w:tcPr>
          <w:p>
            <w:pPr>
              <w:pStyle w:val="Normal"/>
              <w:spacing w:lineRule="auto" w:line="240" w:before="0" w:after="0"/>
              <w:jc w:val="center"/>
              <w:rPr>
                <w:b/>
                <w:b/>
              </w:rPr>
            </w:pPr>
            <w:r>
              <w:rPr>
                <w:b/>
              </w:rPr>
              <w:t>11</w:t>
            </w:r>
          </w:p>
        </w:tc>
        <w:tc>
          <w:tcPr>
            <w:tcW w:w="567" w:type="dxa"/>
            <w:tcBorders/>
            <w:shd w:fill="auto" w:val="clear"/>
            <w:tcMar>
              <w:left w:w="108" w:type="dxa"/>
            </w:tcMar>
          </w:tcPr>
          <w:p>
            <w:pPr>
              <w:pStyle w:val="Normal"/>
              <w:spacing w:lineRule="auto" w:line="240" w:before="0" w:after="0"/>
              <w:jc w:val="center"/>
              <w:rPr>
                <w:b/>
                <w:b/>
              </w:rPr>
            </w:pPr>
            <w:r>
              <w:rPr>
                <w:b/>
              </w:rPr>
              <w:t>12</w:t>
            </w:r>
          </w:p>
        </w:tc>
      </w:tr>
      <w:tr>
        <w:trPr/>
        <w:tc>
          <w:tcPr>
            <w:tcW w:w="356" w:type="dxa"/>
            <w:tcBorders/>
            <w:shd w:fill="auto" w:val="clear"/>
            <w:tcMar>
              <w:left w:w="108" w:type="dxa"/>
            </w:tcMar>
          </w:tcPr>
          <w:p>
            <w:pPr>
              <w:pStyle w:val="Normal"/>
              <w:spacing w:lineRule="auto" w:line="240" w:before="0" w:after="0"/>
              <w:jc w:val="center"/>
              <w:rPr>
                <w:b/>
                <w:b/>
              </w:rPr>
            </w:pPr>
            <w:r>
              <w:rPr>
                <w:b/>
              </w:rPr>
              <w:t>&lt;</w:t>
            </w:r>
          </w:p>
        </w:tc>
        <w:tc>
          <w:tcPr>
            <w:tcW w:w="346" w:type="dxa"/>
            <w:tcBorders/>
            <w:shd w:fill="auto" w:val="clear"/>
            <w:tcMar>
              <w:left w:w="108" w:type="dxa"/>
            </w:tcMar>
          </w:tcPr>
          <w:p>
            <w:pPr>
              <w:pStyle w:val="Normal"/>
              <w:spacing w:lineRule="auto" w:line="240" w:before="0" w:after="0"/>
              <w:jc w:val="center"/>
              <w:rPr>
                <w:b/>
                <w:b/>
              </w:rPr>
            </w:pPr>
            <w:r>
              <w:rPr>
                <w:b/>
              </w:rPr>
              <w:t>C</w:t>
            </w:r>
          </w:p>
        </w:tc>
        <w:tc>
          <w:tcPr>
            <w:tcW w:w="341" w:type="dxa"/>
            <w:tcBorders/>
            <w:shd w:fill="auto" w:val="clear"/>
            <w:tcMar>
              <w:left w:w="108" w:type="dxa"/>
            </w:tcMar>
          </w:tcPr>
          <w:p>
            <w:pPr>
              <w:pStyle w:val="Normal"/>
              <w:spacing w:lineRule="auto" w:line="240" w:before="0" w:after="0"/>
              <w:jc w:val="center"/>
              <w:rPr>
                <w:b/>
                <w:b/>
              </w:rPr>
            </w:pPr>
            <w:r>
              <w:rPr>
                <w:b/>
              </w:rPr>
              <w:t>,</w:t>
            </w:r>
          </w:p>
        </w:tc>
        <w:tc>
          <w:tcPr>
            <w:tcW w:w="950" w:type="dxa"/>
            <w:tcBorders/>
            <w:shd w:fill="auto" w:val="clear"/>
            <w:tcMar>
              <w:left w:w="108" w:type="dxa"/>
            </w:tcMar>
          </w:tcPr>
          <w:p>
            <w:pPr>
              <w:pStyle w:val="Normal"/>
              <w:spacing w:lineRule="auto" w:line="240" w:before="0" w:after="0"/>
              <w:jc w:val="center"/>
              <w:rPr>
                <w:b/>
                <w:b/>
              </w:rPr>
            </w:pPr>
            <w:r>
              <w:rPr>
                <w:b/>
              </w:rPr>
              <w:t>Address</w:t>
            </w:r>
          </w:p>
        </w:tc>
        <w:tc>
          <w:tcPr>
            <w:tcW w:w="328" w:type="dxa"/>
            <w:tcBorders/>
            <w:shd w:fill="auto" w:val="clear"/>
            <w:tcMar>
              <w:left w:w="108" w:type="dxa"/>
            </w:tcMar>
          </w:tcPr>
          <w:p>
            <w:pPr>
              <w:pStyle w:val="Normal"/>
              <w:spacing w:lineRule="auto" w:line="240" w:before="0" w:after="0"/>
              <w:jc w:val="center"/>
              <w:rPr>
                <w:b/>
                <w:b/>
              </w:rPr>
            </w:pPr>
            <w:r>
              <w:rPr>
                <w:b/>
              </w:rPr>
              <w:t>,</w:t>
            </w:r>
          </w:p>
        </w:tc>
        <w:tc>
          <w:tcPr>
            <w:tcW w:w="965" w:type="dxa"/>
            <w:tcBorders/>
            <w:shd w:fill="auto" w:val="clear"/>
            <w:tcMar>
              <w:left w:w="108" w:type="dxa"/>
            </w:tcMar>
          </w:tcPr>
          <w:p>
            <w:pPr>
              <w:pStyle w:val="Normal"/>
              <w:spacing w:lineRule="auto" w:line="240" w:before="0" w:after="0"/>
              <w:jc w:val="center"/>
              <w:rPr>
                <w:b/>
                <w:b/>
              </w:rPr>
            </w:pPr>
            <w:r>
              <w:rPr>
                <w:b/>
              </w:rPr>
              <w:t>Register</w:t>
            </w:r>
          </w:p>
        </w:tc>
        <w:tc>
          <w:tcPr>
            <w:tcW w:w="341" w:type="dxa"/>
            <w:tcBorders/>
            <w:shd w:fill="auto" w:val="clear"/>
            <w:tcMar>
              <w:left w:w="108" w:type="dxa"/>
            </w:tcMar>
          </w:tcPr>
          <w:p>
            <w:pPr>
              <w:pStyle w:val="Normal"/>
              <w:spacing w:lineRule="auto" w:line="240" w:before="0" w:after="0"/>
              <w:jc w:val="center"/>
              <w:rPr>
                <w:b/>
                <w:b/>
              </w:rPr>
            </w:pPr>
            <w:r>
              <w:rPr>
                <w:b/>
              </w:rPr>
              <w:t>,</w:t>
            </w:r>
          </w:p>
        </w:tc>
        <w:tc>
          <w:tcPr>
            <w:tcW w:w="1011" w:type="dxa"/>
            <w:tcBorders/>
            <w:shd w:fill="auto" w:val="clear"/>
            <w:tcMar>
              <w:left w:w="108" w:type="dxa"/>
            </w:tcMar>
          </w:tcPr>
          <w:p>
            <w:pPr>
              <w:pStyle w:val="Normal"/>
              <w:spacing w:lineRule="auto" w:line="240" w:before="0" w:after="0"/>
              <w:jc w:val="center"/>
              <w:rPr>
                <w:b/>
                <w:b/>
              </w:rPr>
            </w:pPr>
            <w:r>
              <w:rPr>
                <w:b/>
              </w:rPr>
              <w:t>Value 1</w:t>
            </w:r>
          </w:p>
        </w:tc>
        <w:tc>
          <w:tcPr>
            <w:tcW w:w="942" w:type="dxa"/>
            <w:tcBorders/>
            <w:shd w:fill="auto" w:val="clear"/>
            <w:tcMar>
              <w:left w:w="108" w:type="dxa"/>
            </w:tcMar>
          </w:tcPr>
          <w:p>
            <w:pPr>
              <w:pStyle w:val="Normal"/>
              <w:spacing w:lineRule="auto" w:line="240" w:before="0" w:after="0"/>
              <w:jc w:val="center"/>
              <w:rPr>
                <w:b/>
                <w:b/>
              </w:rPr>
            </w:pPr>
            <w:r>
              <w:rPr>
                <w:b/>
              </w:rPr>
              <w:t>Value 2</w:t>
            </w:r>
          </w:p>
        </w:tc>
        <w:tc>
          <w:tcPr>
            <w:tcW w:w="558" w:type="dxa"/>
            <w:tcBorders/>
            <w:shd w:fill="auto" w:val="clear"/>
            <w:tcMar>
              <w:left w:w="108" w:type="dxa"/>
            </w:tcMar>
          </w:tcPr>
          <w:p>
            <w:pPr>
              <w:pStyle w:val="Normal"/>
              <w:spacing w:lineRule="auto" w:line="240" w:before="0" w:after="0"/>
              <w:jc w:val="center"/>
              <w:rPr>
                <w:b/>
                <w:b/>
              </w:rPr>
            </w:pPr>
            <w:r>
              <w:rPr>
                <w:b/>
              </w:rPr>
              <w:t>*</w:t>
            </w:r>
          </w:p>
        </w:tc>
        <w:tc>
          <w:tcPr>
            <w:tcW w:w="1276" w:type="dxa"/>
            <w:tcBorders/>
            <w:shd w:fill="auto" w:val="clear"/>
            <w:tcMar>
              <w:left w:w="108" w:type="dxa"/>
            </w:tcMar>
          </w:tcPr>
          <w:p>
            <w:pPr>
              <w:pStyle w:val="Normal"/>
              <w:spacing w:lineRule="auto" w:line="240" w:before="0" w:after="0"/>
              <w:jc w:val="center"/>
              <w:rPr>
                <w:b/>
                <w:b/>
              </w:rPr>
            </w:pPr>
            <w:r>
              <w:rPr>
                <w:b/>
              </w:rPr>
              <w:t>Checksum</w:t>
            </w:r>
          </w:p>
        </w:tc>
        <w:tc>
          <w:tcPr>
            <w:tcW w:w="567" w:type="dxa"/>
            <w:tcBorders/>
            <w:shd w:fill="auto" w:val="clear"/>
            <w:tcMar>
              <w:left w:w="108" w:type="dxa"/>
            </w:tcMar>
          </w:tcPr>
          <w:p>
            <w:pPr>
              <w:pStyle w:val="Normal"/>
              <w:spacing w:lineRule="auto" w:line="240" w:before="0" w:after="0"/>
              <w:jc w:val="center"/>
              <w:rPr>
                <w:b/>
                <w:b/>
              </w:rPr>
            </w:pPr>
            <w:r>
              <w:rPr>
                <w:b/>
              </w:rPr>
              <w:t>&gt;</w:t>
            </w:r>
          </w:p>
        </w:tc>
      </w:tr>
    </w:tbl>
    <w:p>
      <w:pPr>
        <w:pStyle w:val="Normal"/>
        <w:rPr>
          <w:b/>
          <w:b/>
          <w:sz w:val="20"/>
        </w:rPr>
      </w:pPr>
      <w:r>
        <w:rPr>
          <w:b/>
          <w:sz w:val="20"/>
        </w:rPr>
      </w:r>
    </w:p>
    <w:p>
      <w:pPr>
        <w:pStyle w:val="Normal"/>
        <w:jc w:val="center"/>
        <w:rPr>
          <w:b/>
          <w:b/>
          <w:sz w:val="20"/>
        </w:rPr>
      </w:pPr>
      <w:r>
        <w:rPr>
          <w:b/>
          <w:sz w:val="20"/>
        </w:rPr>
        <w:t>Figure 1 RS485 packet structure – Host to Aphos</w:t>
      </w:r>
    </w:p>
    <w:p>
      <w:pPr>
        <w:pStyle w:val="Normal"/>
        <w:rPr>
          <w:sz w:val="24"/>
        </w:rPr>
      </w:pPr>
      <w:r>
        <w:rPr>
          <w:sz w:val="24"/>
        </w:rPr>
        <w:t>When sending a query or command to a light the packet fields are broken down as follows;</w:t>
      </w:r>
    </w:p>
    <w:tbl>
      <w:tblPr>
        <w:tblStyle w:val="LightShading-Accent5"/>
        <w:tblW w:w="8203" w:type="dxa"/>
        <w:jc w:val="center"/>
        <w:tblInd w:w="0" w:type="dxa"/>
        <w:tblCellMar>
          <w:top w:w="0" w:type="dxa"/>
          <w:left w:w="108" w:type="dxa"/>
          <w:bottom w:w="0" w:type="dxa"/>
          <w:right w:w="108" w:type="dxa"/>
        </w:tblCellMar>
        <w:tblLook w:val="04a0"/>
      </w:tblPr>
      <w:tblGrid>
        <w:gridCol w:w="693"/>
        <w:gridCol w:w="1413"/>
        <w:gridCol w:w="6097"/>
      </w:tblGrid>
      <w:tr>
        <w:trPr>
          <w:cnfStyle w:val="100000000000"/>
        </w:trPr>
        <w:tc>
          <w:tcPr>
            <w:tcW w:w="693" w:type="dxa"/>
            <w:cnfStyle w:val="001000000000"/>
            <w:tcBorders>
              <w:bottom w:val="single" w:sz="4" w:space="0" w:color="00000A"/>
              <w:insideH w:val="single" w:sz="4" w:space="0" w:color="00000A"/>
            </w:tcBorders>
            <w:shd w:fill="auto" w:val="clear"/>
          </w:tcPr>
          <w:p>
            <w:pPr>
              <w:pStyle w:val="Normal"/>
              <w:spacing w:lineRule="auto" w:line="240" w:before="0" w:after="0"/>
              <w:jc w:val="center"/>
              <w:rPr>
                <w:sz w:val="24"/>
              </w:rPr>
            </w:pPr>
            <w:r>
              <w:rPr>
                <w:b/>
                <w:bCs/>
                <w:color w:val="31849B" w:themeColor="accent5" w:themeShade="bf"/>
                <w:sz w:val="24"/>
              </w:rPr>
              <w:t>Field</w:t>
            </w:r>
          </w:p>
        </w:tc>
        <w:tc>
          <w:tcPr>
            <w:tcW w:w="1413" w:type="dxa"/>
            <w:tcBorders>
              <w:bottom w:val="single" w:sz="4" w:space="0" w:color="00000A"/>
              <w:insideH w:val="single" w:sz="4" w:space="0" w:color="00000A"/>
            </w:tcBorders>
            <w:shd w:fill="auto" w:val="clear"/>
          </w:tcPr>
          <w:p>
            <w:pPr>
              <w:pStyle w:val="Normal"/>
              <w:spacing w:lineRule="auto" w:line="240" w:before="0" w:after="0"/>
              <w:jc w:val="center"/>
              <w:cnfStyle w:val="100000000000"/>
              <w:rPr>
                <w:sz w:val="24"/>
              </w:rPr>
            </w:pPr>
            <w:r>
              <w:rPr>
                <w:b/>
                <w:bCs/>
                <w:color w:val="31849B" w:themeColor="accent5" w:themeShade="bf"/>
                <w:sz w:val="24"/>
              </w:rPr>
              <w:t>Value</w:t>
            </w:r>
          </w:p>
        </w:tc>
        <w:tc>
          <w:tcPr>
            <w:tcW w:w="6097" w:type="dxa"/>
            <w:tcBorders>
              <w:bottom w:val="single" w:sz="4" w:space="0" w:color="00000A"/>
              <w:insideH w:val="single" w:sz="4" w:space="0" w:color="00000A"/>
            </w:tcBorders>
            <w:shd w:fill="auto" w:val="clear"/>
          </w:tcPr>
          <w:p>
            <w:pPr>
              <w:pStyle w:val="Normal"/>
              <w:spacing w:lineRule="auto" w:line="240" w:before="0" w:after="0"/>
              <w:jc w:val="center"/>
              <w:cnfStyle w:val="100000000000"/>
              <w:rPr>
                <w:sz w:val="24"/>
              </w:rPr>
            </w:pPr>
            <w:r>
              <w:rPr>
                <w:b/>
                <w:bCs/>
                <w:color w:val="31849B" w:themeColor="accent5" w:themeShade="bf"/>
                <w:sz w:val="24"/>
              </w:rPr>
              <w:t>Description</w:t>
            </w:r>
          </w:p>
        </w:tc>
      </w:tr>
      <w:tr>
        <w:trPr>
          <w:cnfStyle w:val="000000100000"/>
        </w:trPr>
        <w:tc>
          <w:tcPr>
            <w:tcW w:w="693" w:type="dxa"/>
            <w:cnfStyle w:val="001000000000"/>
            <w:tcBorders>
              <w:top w:val="nil"/>
              <w:bottom w:val="nil"/>
              <w:insideH w:val="nil"/>
            </w:tcBorders>
            <w:shd w:color="auto" w:fill="D2EAF1" w:themeFill="accent5" w:themeFillTint="3f" w:val="clear"/>
          </w:tcPr>
          <w:p>
            <w:pPr>
              <w:pStyle w:val="Normal"/>
              <w:spacing w:lineRule="auto" w:line="240" w:before="0" w:after="0"/>
              <w:jc w:val="center"/>
              <w:rPr>
                <w:color w:val="002060"/>
                <w:sz w:val="24"/>
              </w:rPr>
            </w:pPr>
            <w:r>
              <w:rPr>
                <w:b/>
                <w:bCs/>
                <w:color w:val="002060"/>
                <w:sz w:val="24"/>
              </w:rPr>
              <w:t>1</w:t>
            </w:r>
          </w:p>
        </w:tc>
        <w:tc>
          <w:tcPr>
            <w:tcW w:w="1413" w:type="dxa"/>
            <w:tcBorders>
              <w:top w:val="nil"/>
              <w:bottom w:val="nil"/>
              <w:insideH w:val="nil"/>
            </w:tcBorders>
            <w:shd w:color="auto" w:fill="D2EAF1" w:themeFill="accent5" w:themeFillTint="3f" w:val="clear"/>
          </w:tcPr>
          <w:p>
            <w:pPr>
              <w:pStyle w:val="Normal"/>
              <w:spacing w:lineRule="auto" w:line="240" w:before="0" w:after="0"/>
              <w:jc w:val="center"/>
              <w:cnfStyle w:val="000000100000"/>
              <w:rPr>
                <w:color w:val="002060"/>
                <w:sz w:val="24"/>
              </w:rPr>
            </w:pPr>
            <w:r>
              <w:rPr>
                <w:color w:val="002060"/>
                <w:sz w:val="24"/>
              </w:rPr>
              <w:t>“</w:t>
            </w:r>
            <w:r>
              <w:rPr>
                <w:color w:val="002060"/>
                <w:sz w:val="24"/>
              </w:rPr>
              <w:t>&lt;”</w:t>
            </w:r>
          </w:p>
        </w:tc>
        <w:tc>
          <w:tcPr>
            <w:tcW w:w="6097" w:type="dxa"/>
            <w:tcBorders>
              <w:top w:val="nil"/>
              <w:bottom w:val="nil"/>
              <w:insideH w:val="nil"/>
            </w:tcBorders>
            <w:shd w:color="auto" w:fill="D2EAF1" w:themeFill="accent5" w:themeFillTint="3f" w:val="clear"/>
          </w:tcPr>
          <w:p>
            <w:pPr>
              <w:pStyle w:val="Normal"/>
              <w:spacing w:lineRule="auto" w:line="240" w:before="0" w:after="0"/>
              <w:cnfStyle w:val="000000100000"/>
              <w:rPr>
                <w:color w:val="002060"/>
                <w:sz w:val="24"/>
              </w:rPr>
            </w:pPr>
            <w:r>
              <w:rPr>
                <w:color w:val="002060"/>
                <w:sz w:val="24"/>
              </w:rPr>
              <w:t>Packet start delimiter</w:t>
              <w:tab/>
            </w:r>
          </w:p>
        </w:tc>
      </w:tr>
      <w:tr>
        <w:trPr/>
        <w:tc>
          <w:tcPr>
            <w:tcW w:w="693" w:type="dxa"/>
            <w:cnfStyle w:val="001000000000"/>
            <w:tcBorders>
              <w:top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center"/>
              <w:rPr>
                <w:color w:val="002060"/>
                <w:sz w:val="24"/>
              </w:rPr>
            </w:pPr>
            <w:r>
              <w:rPr>
                <w:b/>
                <w:bCs/>
                <w:color w:val="002060"/>
                <w:sz w:val="24"/>
              </w:rPr>
              <w:t>2</w:t>
            </w:r>
          </w:p>
        </w:tc>
        <w:tc>
          <w:tcPr>
            <w:tcW w:w="1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jc w:val="center"/>
              <w:cnfStyle w:val="000000000000"/>
              <w:rPr>
                <w:color w:val="002060"/>
                <w:sz w:val="24"/>
              </w:rPr>
            </w:pPr>
            <w:r>
              <w:rPr>
                <w:color w:val="002060"/>
                <w:sz w:val="24"/>
              </w:rPr>
              <w:t>“</w:t>
            </w:r>
            <w:r>
              <w:rPr>
                <w:color w:val="002060"/>
                <w:sz w:val="24"/>
              </w:rPr>
              <w:t>C”</w:t>
            </w:r>
          </w:p>
        </w:tc>
        <w:tc>
          <w:tcPr>
            <w:tcW w:w="6097" w:type="dxa"/>
            <w:tcBorders>
              <w:top w:val="single" w:sz="4" w:space="0" w:color="00000A"/>
              <w:left w:val="single" w:sz="4" w:space="0" w:color="00000A"/>
              <w:bottom w:val="single" w:sz="4" w:space="0" w:color="00000A"/>
              <w:insideH w:val="single" w:sz="4" w:space="0" w:color="00000A"/>
            </w:tcBorders>
            <w:shd w:fill="auto" w:val="clear"/>
            <w:tcMar>
              <w:left w:w="103" w:type="dxa"/>
            </w:tcMar>
          </w:tcPr>
          <w:p>
            <w:pPr>
              <w:pStyle w:val="Normal"/>
              <w:spacing w:lineRule="auto" w:line="240" w:before="0" w:after="0"/>
              <w:cnfStyle w:val="000000000000"/>
              <w:rPr>
                <w:color w:val="002060"/>
                <w:sz w:val="24"/>
              </w:rPr>
            </w:pPr>
            <w:r>
              <w:rPr>
                <w:color w:val="002060"/>
                <w:sz w:val="24"/>
              </w:rPr>
              <w:t>Command or Query from Host to light.</w:t>
            </w:r>
          </w:p>
        </w:tc>
      </w:tr>
      <w:tr>
        <w:trPr>
          <w:cnfStyle w:val="000000100000"/>
        </w:trPr>
        <w:tc>
          <w:tcPr>
            <w:tcW w:w="693" w:type="dxa"/>
            <w:cnfStyle w:val="001000000000"/>
            <w:tcBorders>
              <w:top w:val="nil"/>
              <w:bottom w:val="nil"/>
              <w:insideH w:val="nil"/>
            </w:tcBorders>
            <w:shd w:color="auto" w:fill="D2EAF1" w:themeFill="accent5" w:themeFillTint="3f" w:val="clear"/>
          </w:tcPr>
          <w:p>
            <w:pPr>
              <w:pStyle w:val="Normal"/>
              <w:spacing w:lineRule="auto" w:line="240" w:before="0" w:after="0"/>
              <w:jc w:val="center"/>
              <w:rPr>
                <w:color w:val="002060"/>
                <w:sz w:val="24"/>
              </w:rPr>
            </w:pPr>
            <w:r>
              <w:rPr>
                <w:b/>
                <w:bCs/>
                <w:color w:val="002060"/>
                <w:sz w:val="24"/>
              </w:rPr>
              <w:t>3</w:t>
            </w:r>
          </w:p>
        </w:tc>
        <w:tc>
          <w:tcPr>
            <w:tcW w:w="1413" w:type="dxa"/>
            <w:tcBorders>
              <w:top w:val="nil"/>
              <w:bottom w:val="nil"/>
              <w:insideH w:val="nil"/>
            </w:tcBorders>
            <w:shd w:color="auto" w:fill="D2EAF1" w:themeFill="accent5" w:themeFillTint="3f" w:val="clear"/>
          </w:tcPr>
          <w:p>
            <w:pPr>
              <w:pStyle w:val="Normal"/>
              <w:spacing w:lineRule="auto" w:line="240" w:before="0" w:after="0"/>
              <w:jc w:val="center"/>
              <w:cnfStyle w:val="000000100000"/>
              <w:rPr>
                <w:color w:val="002060"/>
                <w:sz w:val="24"/>
              </w:rPr>
            </w:pPr>
            <w:r>
              <w:rPr>
                <w:color w:val="002060"/>
                <w:sz w:val="24"/>
              </w:rPr>
              <w:t>“</w:t>
            </w:r>
            <w:r>
              <w:rPr>
                <w:color w:val="002060"/>
                <w:sz w:val="24"/>
              </w:rPr>
              <w:t>,”</w:t>
            </w:r>
          </w:p>
        </w:tc>
        <w:tc>
          <w:tcPr>
            <w:tcW w:w="6097" w:type="dxa"/>
            <w:tcBorders>
              <w:top w:val="nil"/>
              <w:bottom w:val="nil"/>
              <w:insideH w:val="nil"/>
            </w:tcBorders>
            <w:shd w:color="auto" w:fill="D2EAF1" w:themeFill="accent5" w:themeFillTint="3f" w:val="clear"/>
          </w:tcPr>
          <w:p>
            <w:pPr>
              <w:pStyle w:val="Normal"/>
              <w:spacing w:lineRule="auto" w:line="240" w:before="0" w:after="0"/>
              <w:cnfStyle w:val="000000100000"/>
              <w:rPr>
                <w:color w:val="002060"/>
                <w:sz w:val="24"/>
              </w:rPr>
            </w:pPr>
            <w:r>
              <w:rPr>
                <w:color w:val="002060"/>
                <w:sz w:val="24"/>
              </w:rPr>
              <w:t>comma - internal field delimiter</w:t>
            </w:r>
          </w:p>
        </w:tc>
      </w:tr>
      <w:tr>
        <w:trPr/>
        <w:tc>
          <w:tcPr>
            <w:tcW w:w="693" w:type="dxa"/>
            <w:cnfStyle w:val="001000000000"/>
            <w:tcBorders>
              <w:top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center"/>
              <w:rPr>
                <w:color w:val="002060"/>
                <w:sz w:val="24"/>
              </w:rPr>
            </w:pPr>
            <w:r>
              <w:rPr>
                <w:b/>
                <w:bCs/>
                <w:color w:val="002060"/>
                <w:sz w:val="24"/>
              </w:rPr>
              <w:t>4</w:t>
            </w:r>
          </w:p>
        </w:tc>
        <w:tc>
          <w:tcPr>
            <w:tcW w:w="1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jc w:val="center"/>
              <w:cnfStyle w:val="000000000000"/>
              <w:rPr>
                <w:color w:val="002060"/>
              </w:rPr>
            </w:pPr>
            <w:r>
              <w:rPr>
                <w:color w:val="002060"/>
                <w:sz w:val="24"/>
              </w:rPr>
              <w:t>“</w:t>
            </w:r>
            <w:r>
              <w:rPr>
                <w:color w:val="002060"/>
                <w:sz w:val="24"/>
              </w:rPr>
              <w:t>address”</w:t>
            </w:r>
          </w:p>
        </w:tc>
        <w:tc>
          <w:tcPr>
            <w:tcW w:w="6097" w:type="dxa"/>
            <w:tcBorders>
              <w:top w:val="single" w:sz="4" w:space="0" w:color="00000A"/>
              <w:left w:val="single" w:sz="4" w:space="0" w:color="00000A"/>
              <w:bottom w:val="single" w:sz="4" w:space="0" w:color="00000A"/>
              <w:insideH w:val="single" w:sz="4" w:space="0" w:color="00000A"/>
            </w:tcBorders>
            <w:shd w:fill="auto" w:val="clear"/>
            <w:tcMar>
              <w:left w:w="103" w:type="dxa"/>
            </w:tcMar>
          </w:tcPr>
          <w:p>
            <w:pPr>
              <w:pStyle w:val="Normal"/>
              <w:spacing w:lineRule="auto" w:line="240" w:before="0" w:after="0"/>
              <w:cnfStyle w:val="000000000000"/>
              <w:rPr>
                <w:color w:val="002060"/>
                <w:sz w:val="24"/>
              </w:rPr>
            </w:pPr>
            <w:r>
              <w:rPr>
                <w:color w:val="002060"/>
                <w:sz w:val="24"/>
              </w:rPr>
              <w:t>Number from 1 to 255.  This is the address of the light on the wire</w:t>
            </w:r>
          </w:p>
        </w:tc>
      </w:tr>
      <w:tr>
        <w:trPr>
          <w:cnfStyle w:val="000000100000"/>
        </w:trPr>
        <w:tc>
          <w:tcPr>
            <w:tcW w:w="693" w:type="dxa"/>
            <w:cnfStyle w:val="001000000000"/>
            <w:tcBorders>
              <w:top w:val="nil"/>
              <w:bottom w:val="nil"/>
              <w:insideH w:val="nil"/>
            </w:tcBorders>
            <w:shd w:color="auto" w:fill="D2EAF1" w:themeFill="accent5" w:themeFillTint="3f" w:val="clear"/>
          </w:tcPr>
          <w:p>
            <w:pPr>
              <w:pStyle w:val="Normal"/>
              <w:spacing w:lineRule="auto" w:line="240" w:before="0" w:after="0"/>
              <w:jc w:val="center"/>
              <w:rPr>
                <w:color w:val="002060"/>
                <w:sz w:val="24"/>
              </w:rPr>
            </w:pPr>
            <w:r>
              <w:rPr>
                <w:b/>
                <w:bCs/>
                <w:color w:val="002060"/>
                <w:sz w:val="24"/>
              </w:rPr>
              <w:t>5</w:t>
            </w:r>
          </w:p>
        </w:tc>
        <w:tc>
          <w:tcPr>
            <w:tcW w:w="1413" w:type="dxa"/>
            <w:tcBorders>
              <w:top w:val="nil"/>
              <w:bottom w:val="nil"/>
              <w:insideH w:val="nil"/>
            </w:tcBorders>
            <w:shd w:color="auto" w:fill="D2EAF1" w:themeFill="accent5" w:themeFillTint="3f" w:val="clear"/>
          </w:tcPr>
          <w:p>
            <w:pPr>
              <w:pStyle w:val="Normal"/>
              <w:spacing w:lineRule="auto" w:line="240" w:before="0" w:after="0"/>
              <w:jc w:val="center"/>
              <w:cnfStyle w:val="000000100000"/>
              <w:rPr>
                <w:color w:val="002060"/>
                <w:sz w:val="24"/>
              </w:rPr>
            </w:pPr>
            <w:r>
              <w:rPr>
                <w:color w:val="002060"/>
                <w:sz w:val="24"/>
              </w:rPr>
              <w:t>“</w:t>
            </w:r>
            <w:r>
              <w:rPr>
                <w:color w:val="002060"/>
                <w:sz w:val="24"/>
              </w:rPr>
              <w:t>,”</w:t>
            </w:r>
          </w:p>
        </w:tc>
        <w:tc>
          <w:tcPr>
            <w:tcW w:w="6097" w:type="dxa"/>
            <w:tcBorders>
              <w:top w:val="nil"/>
              <w:bottom w:val="nil"/>
              <w:insideH w:val="nil"/>
            </w:tcBorders>
            <w:shd w:color="auto" w:fill="D2EAF1" w:themeFill="accent5" w:themeFillTint="3f" w:val="clear"/>
          </w:tcPr>
          <w:p>
            <w:pPr>
              <w:pStyle w:val="Normal"/>
              <w:spacing w:lineRule="auto" w:line="240" w:before="0" w:after="0"/>
              <w:cnfStyle w:val="000000100000"/>
              <w:rPr>
                <w:color w:val="002060"/>
                <w:sz w:val="24"/>
              </w:rPr>
            </w:pPr>
            <w:r>
              <w:rPr>
                <w:color w:val="002060"/>
                <w:sz w:val="24"/>
              </w:rPr>
              <w:t>comma - internal field delimiter</w:t>
            </w:r>
          </w:p>
        </w:tc>
      </w:tr>
      <w:tr>
        <w:trPr/>
        <w:tc>
          <w:tcPr>
            <w:tcW w:w="693" w:type="dxa"/>
            <w:cnfStyle w:val="001000000000"/>
            <w:tcBorders>
              <w:top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center"/>
              <w:rPr>
                <w:color w:val="002060"/>
                <w:sz w:val="24"/>
              </w:rPr>
            </w:pPr>
            <w:r>
              <w:rPr>
                <w:b/>
                <w:bCs/>
                <w:color w:val="002060"/>
                <w:sz w:val="24"/>
              </w:rPr>
              <w:t>6</w:t>
            </w:r>
          </w:p>
        </w:tc>
        <w:tc>
          <w:tcPr>
            <w:tcW w:w="1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jc w:val="center"/>
              <w:cnfStyle w:val="000000000000"/>
              <w:rPr>
                <w:color w:val="002060"/>
              </w:rPr>
            </w:pPr>
            <w:r>
              <w:rPr>
                <w:color w:val="002060"/>
                <w:sz w:val="24"/>
              </w:rPr>
              <w:t>“</w:t>
            </w:r>
            <w:r>
              <w:rPr>
                <w:color w:val="002060"/>
                <w:sz w:val="24"/>
              </w:rPr>
              <w:t>register”</w:t>
            </w:r>
          </w:p>
        </w:tc>
        <w:tc>
          <w:tcPr>
            <w:tcW w:w="6097" w:type="dxa"/>
            <w:tcBorders>
              <w:top w:val="single" w:sz="4" w:space="0" w:color="00000A"/>
              <w:left w:val="single" w:sz="4" w:space="0" w:color="00000A"/>
              <w:bottom w:val="single" w:sz="4" w:space="0" w:color="00000A"/>
              <w:insideH w:val="single" w:sz="4" w:space="0" w:color="00000A"/>
            </w:tcBorders>
            <w:shd w:fill="auto" w:val="clear"/>
            <w:tcMar>
              <w:left w:w="103" w:type="dxa"/>
            </w:tcMar>
          </w:tcPr>
          <w:p>
            <w:pPr>
              <w:pStyle w:val="Normal"/>
              <w:spacing w:lineRule="auto" w:line="240" w:before="0" w:after="0"/>
              <w:cnfStyle w:val="000000000000"/>
              <w:rPr>
                <w:color w:val="002060"/>
                <w:sz w:val="24"/>
              </w:rPr>
            </w:pPr>
            <w:r>
              <w:rPr>
                <w:color w:val="002060"/>
                <w:sz w:val="24"/>
              </w:rPr>
              <w:t>Register you want to access</w:t>
            </w:r>
          </w:p>
        </w:tc>
      </w:tr>
      <w:tr>
        <w:trPr>
          <w:cnfStyle w:val="000000100000"/>
        </w:trPr>
        <w:tc>
          <w:tcPr>
            <w:tcW w:w="693" w:type="dxa"/>
            <w:cnfStyle w:val="001000000000"/>
            <w:tcBorders>
              <w:top w:val="nil"/>
              <w:bottom w:val="nil"/>
              <w:insideH w:val="nil"/>
            </w:tcBorders>
            <w:shd w:color="auto" w:fill="D2EAF1" w:themeFill="accent5" w:themeFillTint="3f" w:val="clear"/>
          </w:tcPr>
          <w:p>
            <w:pPr>
              <w:pStyle w:val="Normal"/>
              <w:spacing w:lineRule="auto" w:line="240" w:before="0" w:after="0"/>
              <w:jc w:val="center"/>
              <w:rPr>
                <w:color w:val="002060"/>
                <w:sz w:val="24"/>
              </w:rPr>
            </w:pPr>
            <w:r>
              <w:rPr>
                <w:b/>
                <w:bCs/>
                <w:color w:val="002060"/>
                <w:sz w:val="24"/>
              </w:rPr>
              <w:t>7</w:t>
            </w:r>
          </w:p>
        </w:tc>
        <w:tc>
          <w:tcPr>
            <w:tcW w:w="1413" w:type="dxa"/>
            <w:tcBorders>
              <w:top w:val="nil"/>
              <w:bottom w:val="nil"/>
              <w:insideH w:val="nil"/>
            </w:tcBorders>
            <w:shd w:color="auto" w:fill="D2EAF1" w:themeFill="accent5" w:themeFillTint="3f" w:val="clear"/>
          </w:tcPr>
          <w:p>
            <w:pPr>
              <w:pStyle w:val="Normal"/>
              <w:spacing w:lineRule="auto" w:line="240" w:before="0" w:after="0"/>
              <w:jc w:val="center"/>
              <w:cnfStyle w:val="000000100000"/>
              <w:rPr>
                <w:color w:val="002060"/>
              </w:rPr>
            </w:pPr>
            <w:r>
              <w:rPr>
                <w:color w:val="002060"/>
                <w:sz w:val="24"/>
              </w:rPr>
              <w:t>“</w:t>
            </w:r>
            <w:r>
              <w:rPr>
                <w:color w:val="002060"/>
                <w:sz w:val="24"/>
              </w:rPr>
              <w:t>,”</w:t>
            </w:r>
          </w:p>
        </w:tc>
        <w:tc>
          <w:tcPr>
            <w:tcW w:w="6097" w:type="dxa"/>
            <w:tcBorders>
              <w:top w:val="nil"/>
              <w:bottom w:val="nil"/>
              <w:insideH w:val="nil"/>
            </w:tcBorders>
            <w:shd w:color="auto" w:fill="D2EAF1" w:themeFill="accent5" w:themeFillTint="3f" w:val="clear"/>
          </w:tcPr>
          <w:p>
            <w:pPr>
              <w:pStyle w:val="Normal"/>
              <w:spacing w:lineRule="auto" w:line="240" w:before="0" w:after="0"/>
              <w:cnfStyle w:val="000000100000"/>
              <w:rPr>
                <w:color w:val="002060"/>
                <w:sz w:val="24"/>
              </w:rPr>
            </w:pPr>
            <w:r>
              <w:rPr>
                <w:color w:val="002060"/>
                <w:sz w:val="24"/>
              </w:rPr>
              <w:t>comma - internal field delimiter</w:t>
            </w:r>
          </w:p>
        </w:tc>
      </w:tr>
      <w:tr>
        <w:trPr/>
        <w:tc>
          <w:tcPr>
            <w:tcW w:w="693" w:type="dxa"/>
            <w:cnfStyle w:val="001000000000"/>
            <w:tcBorders>
              <w:top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center"/>
              <w:rPr>
                <w:color w:val="002060"/>
                <w:sz w:val="24"/>
              </w:rPr>
            </w:pPr>
            <w:r>
              <w:rPr>
                <w:b/>
                <w:bCs/>
                <w:color w:val="002060"/>
                <w:sz w:val="24"/>
              </w:rPr>
              <w:t>8</w:t>
            </w:r>
          </w:p>
        </w:tc>
        <w:tc>
          <w:tcPr>
            <w:tcW w:w="1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jc w:val="center"/>
              <w:cnfStyle w:val="000000000000"/>
              <w:rPr>
                <w:color w:val="002060"/>
              </w:rPr>
            </w:pPr>
            <w:r>
              <w:rPr>
                <w:color w:val="002060"/>
                <w:sz w:val="24"/>
              </w:rPr>
              <w:t>“</w:t>
            </w:r>
            <w:r>
              <w:rPr>
                <w:color w:val="002060"/>
                <w:sz w:val="24"/>
              </w:rPr>
              <w:t>value 1”</w:t>
            </w:r>
          </w:p>
        </w:tc>
        <w:tc>
          <w:tcPr>
            <w:tcW w:w="6097" w:type="dxa"/>
            <w:tcBorders>
              <w:top w:val="single" w:sz="4" w:space="0" w:color="00000A"/>
              <w:left w:val="single" w:sz="4" w:space="0" w:color="00000A"/>
              <w:bottom w:val="single" w:sz="4" w:space="0" w:color="00000A"/>
              <w:insideH w:val="single" w:sz="4" w:space="0" w:color="00000A"/>
            </w:tcBorders>
            <w:shd w:fill="auto" w:val="clear"/>
            <w:tcMar>
              <w:left w:w="103" w:type="dxa"/>
            </w:tcMar>
          </w:tcPr>
          <w:p>
            <w:pPr>
              <w:pStyle w:val="Normal"/>
              <w:spacing w:lineRule="auto" w:line="240" w:before="0" w:after="0"/>
              <w:cnfStyle w:val="000000000000"/>
              <w:rPr>
                <w:color w:val="002060"/>
                <w:sz w:val="24"/>
              </w:rPr>
            </w:pPr>
            <w:r>
              <w:rPr>
                <w:color w:val="002060"/>
                <w:sz w:val="24"/>
              </w:rPr>
              <w:t>Command specific value (LED Channel identifier)</w:t>
            </w:r>
          </w:p>
        </w:tc>
      </w:tr>
      <w:tr>
        <w:trPr>
          <w:cnfStyle w:val="000000100000"/>
        </w:trPr>
        <w:tc>
          <w:tcPr>
            <w:tcW w:w="693" w:type="dxa"/>
            <w:cnfStyle w:val="001000000000"/>
            <w:tcBorders>
              <w:top w:val="nil"/>
              <w:bottom w:val="nil"/>
              <w:insideH w:val="nil"/>
            </w:tcBorders>
            <w:shd w:color="auto" w:fill="D2EAF1" w:themeFill="accent5" w:themeFillTint="3f" w:val="clear"/>
          </w:tcPr>
          <w:p>
            <w:pPr>
              <w:pStyle w:val="Normal"/>
              <w:spacing w:lineRule="auto" w:line="240" w:before="0" w:after="0"/>
              <w:jc w:val="center"/>
              <w:rPr>
                <w:color w:val="002060"/>
                <w:sz w:val="24"/>
              </w:rPr>
            </w:pPr>
            <w:r>
              <w:rPr>
                <w:b/>
                <w:bCs/>
                <w:color w:val="002060"/>
                <w:sz w:val="24"/>
              </w:rPr>
              <w:t>9</w:t>
            </w:r>
          </w:p>
        </w:tc>
        <w:tc>
          <w:tcPr>
            <w:tcW w:w="1413" w:type="dxa"/>
            <w:tcBorders>
              <w:top w:val="nil"/>
              <w:bottom w:val="nil"/>
              <w:insideH w:val="nil"/>
            </w:tcBorders>
            <w:shd w:color="auto" w:fill="D2EAF1" w:themeFill="accent5" w:themeFillTint="3f" w:val="clear"/>
          </w:tcPr>
          <w:p>
            <w:pPr>
              <w:pStyle w:val="Normal"/>
              <w:spacing w:lineRule="auto" w:line="240" w:before="0" w:after="0"/>
              <w:jc w:val="center"/>
              <w:cnfStyle w:val="000000100000"/>
              <w:rPr>
                <w:color w:val="002060"/>
              </w:rPr>
            </w:pPr>
            <w:r>
              <w:rPr>
                <w:color w:val="002060"/>
                <w:sz w:val="24"/>
              </w:rPr>
              <w:t>“</w:t>
            </w:r>
            <w:r>
              <w:rPr>
                <w:color w:val="002060"/>
                <w:sz w:val="24"/>
              </w:rPr>
              <w:t>value 2”</w:t>
            </w:r>
          </w:p>
        </w:tc>
        <w:tc>
          <w:tcPr>
            <w:tcW w:w="6097" w:type="dxa"/>
            <w:tcBorders>
              <w:top w:val="nil"/>
              <w:bottom w:val="nil"/>
              <w:insideH w:val="nil"/>
            </w:tcBorders>
            <w:shd w:color="auto" w:fill="D2EAF1" w:themeFill="accent5" w:themeFillTint="3f" w:val="clear"/>
          </w:tcPr>
          <w:p>
            <w:pPr>
              <w:pStyle w:val="Normal"/>
              <w:spacing w:lineRule="auto" w:line="240" w:before="0" w:after="0"/>
              <w:cnfStyle w:val="000000100000"/>
              <w:rPr>
                <w:color w:val="002060"/>
                <w:sz w:val="24"/>
              </w:rPr>
            </w:pPr>
            <w:r>
              <w:rPr>
                <w:color w:val="002060"/>
                <w:sz w:val="24"/>
              </w:rPr>
              <w:t>Command specific value</w:t>
            </w:r>
          </w:p>
        </w:tc>
      </w:tr>
      <w:tr>
        <w:trPr/>
        <w:tc>
          <w:tcPr>
            <w:tcW w:w="693" w:type="dxa"/>
            <w:cnfStyle w:val="001000000000"/>
            <w:tcBorders>
              <w:top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center"/>
              <w:rPr>
                <w:color w:val="002060"/>
                <w:sz w:val="24"/>
              </w:rPr>
            </w:pPr>
            <w:r>
              <w:rPr>
                <w:b/>
                <w:bCs/>
                <w:color w:val="002060"/>
                <w:sz w:val="24"/>
              </w:rPr>
              <w:t>10</w:t>
            </w:r>
          </w:p>
        </w:tc>
        <w:tc>
          <w:tcPr>
            <w:tcW w:w="1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jc w:val="center"/>
              <w:cnfStyle w:val="000000000000"/>
              <w:rPr>
                <w:color w:val="002060"/>
              </w:rPr>
            </w:pPr>
            <w:r>
              <w:rPr>
                <w:color w:val="002060"/>
                <w:sz w:val="24"/>
              </w:rPr>
              <w:t>“</w:t>
            </w:r>
            <w:r>
              <w:rPr>
                <w:color w:val="002060"/>
                <w:sz w:val="24"/>
              </w:rPr>
              <w:t>*”</w:t>
            </w:r>
          </w:p>
        </w:tc>
        <w:tc>
          <w:tcPr>
            <w:tcW w:w="6097" w:type="dxa"/>
            <w:tcBorders>
              <w:top w:val="single" w:sz="4" w:space="0" w:color="00000A"/>
              <w:left w:val="single" w:sz="4" w:space="0" w:color="00000A"/>
              <w:bottom w:val="single" w:sz="4" w:space="0" w:color="00000A"/>
              <w:insideH w:val="single" w:sz="4" w:space="0" w:color="00000A"/>
            </w:tcBorders>
            <w:shd w:fill="auto" w:val="clear"/>
            <w:tcMar>
              <w:left w:w="103" w:type="dxa"/>
            </w:tcMar>
          </w:tcPr>
          <w:p>
            <w:pPr>
              <w:pStyle w:val="Normal"/>
              <w:spacing w:lineRule="auto" w:line="240" w:before="0" w:after="0"/>
              <w:cnfStyle w:val="000000000000"/>
              <w:rPr>
                <w:color w:val="002060"/>
                <w:sz w:val="24"/>
              </w:rPr>
            </w:pPr>
            <w:r>
              <w:rPr>
                <w:color w:val="002060"/>
                <w:sz w:val="24"/>
              </w:rPr>
              <w:t>Internal field delimiter to indicate that the following field is a checksum</w:t>
            </w:r>
          </w:p>
        </w:tc>
      </w:tr>
      <w:tr>
        <w:trPr>
          <w:cnfStyle w:val="000000100000"/>
        </w:trPr>
        <w:tc>
          <w:tcPr>
            <w:tcW w:w="693" w:type="dxa"/>
            <w:cnfStyle w:val="001000000000"/>
            <w:tcBorders>
              <w:top w:val="nil"/>
              <w:bottom w:val="nil"/>
              <w:insideH w:val="nil"/>
            </w:tcBorders>
            <w:shd w:color="auto" w:fill="D2EAF1" w:themeFill="accent5" w:themeFillTint="3f" w:val="clear"/>
          </w:tcPr>
          <w:p>
            <w:pPr>
              <w:pStyle w:val="Normal"/>
              <w:spacing w:lineRule="auto" w:line="240" w:before="0" w:after="0"/>
              <w:jc w:val="center"/>
              <w:rPr>
                <w:color w:val="002060"/>
                <w:sz w:val="24"/>
              </w:rPr>
            </w:pPr>
            <w:r>
              <w:rPr>
                <w:b/>
                <w:bCs/>
                <w:color w:val="002060"/>
                <w:sz w:val="24"/>
              </w:rPr>
              <w:t>11</w:t>
            </w:r>
          </w:p>
        </w:tc>
        <w:tc>
          <w:tcPr>
            <w:tcW w:w="1413" w:type="dxa"/>
            <w:tcBorders>
              <w:top w:val="nil"/>
              <w:bottom w:val="nil"/>
              <w:insideH w:val="nil"/>
            </w:tcBorders>
            <w:shd w:color="auto" w:fill="D2EAF1" w:themeFill="accent5" w:themeFillTint="3f" w:val="clear"/>
          </w:tcPr>
          <w:p>
            <w:pPr>
              <w:pStyle w:val="Normal"/>
              <w:spacing w:lineRule="auto" w:line="240" w:before="0" w:after="0"/>
              <w:jc w:val="center"/>
              <w:cnfStyle w:val="000000100000"/>
              <w:rPr>
                <w:color w:val="002060"/>
              </w:rPr>
            </w:pPr>
            <w:r>
              <w:rPr>
                <w:color w:val="002060"/>
                <w:sz w:val="24"/>
              </w:rPr>
              <w:t>“</w:t>
            </w:r>
            <w:r>
              <w:rPr>
                <w:color w:val="002060"/>
                <w:sz w:val="24"/>
              </w:rPr>
              <w:t>Checksum”</w:t>
            </w:r>
          </w:p>
        </w:tc>
        <w:tc>
          <w:tcPr>
            <w:tcW w:w="6097" w:type="dxa"/>
            <w:tcBorders>
              <w:top w:val="nil"/>
              <w:bottom w:val="nil"/>
              <w:insideH w:val="nil"/>
            </w:tcBorders>
            <w:shd w:color="auto" w:fill="D2EAF1" w:themeFill="accent5" w:themeFillTint="3f" w:val="clear"/>
          </w:tcPr>
          <w:p>
            <w:pPr>
              <w:pStyle w:val="Normal"/>
              <w:spacing w:lineRule="auto" w:line="240" w:before="0" w:after="0"/>
              <w:cnfStyle w:val="000000100000"/>
              <w:rPr>
                <w:color w:val="002060"/>
                <w:sz w:val="24"/>
              </w:rPr>
            </w:pPr>
            <w:r>
              <w:rPr>
                <w:color w:val="002060"/>
                <w:sz w:val="24"/>
              </w:rPr>
              <w:t>The checksum can be calculated at the host and sent down. It is a 16 number. Alternatively, by sending “ZZZZ” in place of the checksum, the command will still be executed by the light.</w:t>
            </w:r>
          </w:p>
        </w:tc>
      </w:tr>
      <w:tr>
        <w:trPr/>
        <w:tc>
          <w:tcPr>
            <w:tcW w:w="693" w:type="dxa"/>
            <w:cnfStyle w:val="001000000000"/>
            <w:tcBorders>
              <w:top w:val="single" w:sz="4" w:space="0" w:color="00000A"/>
              <w:right w:val="single" w:sz="4" w:space="0" w:color="00000A"/>
              <w:insideV w:val="single" w:sz="4" w:space="0" w:color="00000A"/>
            </w:tcBorders>
            <w:shd w:fill="auto" w:val="clear"/>
          </w:tcPr>
          <w:p>
            <w:pPr>
              <w:pStyle w:val="Normal"/>
              <w:spacing w:lineRule="auto" w:line="240" w:before="0" w:after="0"/>
              <w:jc w:val="center"/>
              <w:rPr>
                <w:color w:val="002060"/>
                <w:sz w:val="24"/>
              </w:rPr>
            </w:pPr>
            <w:r>
              <w:rPr>
                <w:b/>
                <w:bCs/>
                <w:color w:val="002060"/>
                <w:sz w:val="24"/>
              </w:rPr>
              <w:t>12</w:t>
            </w:r>
          </w:p>
        </w:tc>
        <w:tc>
          <w:tcPr>
            <w:tcW w:w="1413" w:type="dxa"/>
            <w:tcBorders>
              <w:top w:val="single" w:sz="4" w:space="0" w:color="00000A"/>
              <w:left w:val="single" w:sz="4" w:space="0" w:color="00000A"/>
              <w:right w:val="single" w:sz="4" w:space="0" w:color="00000A"/>
              <w:insideV w:val="single" w:sz="4" w:space="0" w:color="00000A"/>
            </w:tcBorders>
            <w:shd w:fill="auto" w:val="clear"/>
            <w:tcMar>
              <w:left w:w="103" w:type="dxa"/>
            </w:tcMar>
          </w:tcPr>
          <w:p>
            <w:pPr>
              <w:pStyle w:val="Normal"/>
              <w:spacing w:lineRule="auto" w:line="240" w:before="0" w:after="0"/>
              <w:jc w:val="center"/>
              <w:cnfStyle w:val="000000000000"/>
              <w:rPr>
                <w:color w:val="002060"/>
              </w:rPr>
            </w:pPr>
            <w:r>
              <w:rPr>
                <w:color w:val="002060"/>
                <w:sz w:val="24"/>
              </w:rPr>
              <w:t>“</w:t>
            </w:r>
            <w:r>
              <w:rPr>
                <w:color w:val="002060"/>
                <w:sz w:val="24"/>
              </w:rPr>
              <w:t>&gt;”</w:t>
            </w:r>
          </w:p>
        </w:tc>
        <w:tc>
          <w:tcPr>
            <w:tcW w:w="6097" w:type="dxa"/>
            <w:tcBorders>
              <w:top w:val="single" w:sz="4" w:space="0" w:color="00000A"/>
              <w:left w:val="single" w:sz="4" w:space="0" w:color="00000A"/>
            </w:tcBorders>
            <w:shd w:fill="auto" w:val="clear"/>
            <w:tcMar>
              <w:left w:w="103" w:type="dxa"/>
            </w:tcMar>
          </w:tcPr>
          <w:p>
            <w:pPr>
              <w:pStyle w:val="Normal"/>
              <w:spacing w:lineRule="auto" w:line="240" w:before="0" w:after="0"/>
              <w:cnfStyle w:val="000000000000"/>
              <w:rPr>
                <w:color w:val="002060"/>
                <w:sz w:val="24"/>
              </w:rPr>
            </w:pPr>
            <w:r>
              <w:rPr>
                <w:color w:val="002060"/>
                <w:sz w:val="24"/>
              </w:rPr>
              <w:t>Packet end delimiter</w:t>
            </w:r>
          </w:p>
        </w:tc>
      </w:tr>
    </w:tbl>
    <w:p>
      <w:pPr>
        <w:pStyle w:val="Normal"/>
        <w:rPr>
          <w:sz w:val="24"/>
        </w:rPr>
      </w:pPr>
      <w:r>
        <w:rPr>
          <w:sz w:val="24"/>
        </w:rPr>
      </w:r>
    </w:p>
    <w:p>
      <w:pPr>
        <w:pStyle w:val="Heading2"/>
        <w:rPr/>
      </w:pPr>
      <w:bookmarkStart w:id="7" w:name="_Toc397615440"/>
      <w:bookmarkEnd w:id="7"/>
      <w:r>
        <w:rPr/>
        <w:t>Aphos to Host</w:t>
      </w:r>
    </w:p>
    <w:p>
      <w:pPr>
        <w:pStyle w:val="Normal"/>
        <w:jc w:val="both"/>
        <w:rPr/>
      </w:pPr>
      <w:r>
        <w:rPr/>
        <w:t>Figure 2 below illustrates the packet structure used by the light when responding to the host. The packet below is a single character response packet. In this case field 6 is the value returned from the light. Some queries from the light will result in more than one character being returned.</w:t>
      </w:r>
    </w:p>
    <w:tbl>
      <w:tblPr>
        <w:tblStyle w:val="TableGrid"/>
        <w:tblW w:w="5689" w:type="dxa"/>
        <w:jc w:val="center"/>
        <w:tblInd w:w="0" w:type="dxa"/>
        <w:tblCellMar>
          <w:top w:w="0" w:type="dxa"/>
          <w:left w:w="108" w:type="dxa"/>
          <w:bottom w:w="0" w:type="dxa"/>
          <w:right w:w="108" w:type="dxa"/>
        </w:tblCellMar>
        <w:tblLook w:val="04a0"/>
      </w:tblPr>
      <w:tblGrid>
        <w:gridCol w:w="357"/>
        <w:gridCol w:w="345"/>
        <w:gridCol w:w="341"/>
        <w:gridCol w:w="950"/>
        <w:gridCol w:w="328"/>
        <w:gridCol w:w="966"/>
        <w:gridCol w:w="558"/>
        <w:gridCol w:w="1276"/>
        <w:gridCol w:w="567"/>
      </w:tblGrid>
      <w:tr>
        <w:trPr/>
        <w:tc>
          <w:tcPr>
            <w:tcW w:w="357" w:type="dxa"/>
            <w:tcBorders/>
            <w:shd w:fill="auto" w:val="clear"/>
            <w:tcMar>
              <w:left w:w="108" w:type="dxa"/>
            </w:tcMar>
          </w:tcPr>
          <w:p>
            <w:pPr>
              <w:pStyle w:val="Normal"/>
              <w:spacing w:lineRule="auto" w:line="240" w:before="0" w:after="0"/>
              <w:jc w:val="center"/>
              <w:rPr>
                <w:b/>
                <w:b/>
              </w:rPr>
            </w:pPr>
            <w:r>
              <w:rPr>
                <w:b/>
              </w:rPr>
              <w:t>1</w:t>
            </w:r>
          </w:p>
        </w:tc>
        <w:tc>
          <w:tcPr>
            <w:tcW w:w="345" w:type="dxa"/>
            <w:tcBorders/>
            <w:shd w:fill="auto" w:val="clear"/>
            <w:tcMar>
              <w:left w:w="108" w:type="dxa"/>
            </w:tcMar>
          </w:tcPr>
          <w:p>
            <w:pPr>
              <w:pStyle w:val="Normal"/>
              <w:spacing w:lineRule="auto" w:line="240" w:before="0" w:after="0"/>
              <w:jc w:val="center"/>
              <w:rPr>
                <w:b/>
                <w:b/>
              </w:rPr>
            </w:pPr>
            <w:r>
              <w:rPr>
                <w:b/>
              </w:rPr>
              <w:t>2</w:t>
            </w:r>
          </w:p>
        </w:tc>
        <w:tc>
          <w:tcPr>
            <w:tcW w:w="341" w:type="dxa"/>
            <w:tcBorders/>
            <w:shd w:fill="auto" w:val="clear"/>
            <w:tcMar>
              <w:left w:w="108" w:type="dxa"/>
            </w:tcMar>
          </w:tcPr>
          <w:p>
            <w:pPr>
              <w:pStyle w:val="Normal"/>
              <w:spacing w:lineRule="auto" w:line="240" w:before="0" w:after="0"/>
              <w:jc w:val="center"/>
              <w:rPr>
                <w:b/>
                <w:b/>
              </w:rPr>
            </w:pPr>
            <w:r>
              <w:rPr>
                <w:b/>
              </w:rPr>
              <w:t>3</w:t>
            </w:r>
          </w:p>
        </w:tc>
        <w:tc>
          <w:tcPr>
            <w:tcW w:w="950" w:type="dxa"/>
            <w:tcBorders/>
            <w:shd w:fill="auto" w:val="clear"/>
            <w:tcMar>
              <w:left w:w="108" w:type="dxa"/>
            </w:tcMar>
          </w:tcPr>
          <w:p>
            <w:pPr>
              <w:pStyle w:val="Normal"/>
              <w:spacing w:lineRule="auto" w:line="240" w:before="0" w:after="0"/>
              <w:jc w:val="center"/>
              <w:rPr>
                <w:b/>
                <w:b/>
              </w:rPr>
            </w:pPr>
            <w:r>
              <w:rPr>
                <w:b/>
              </w:rPr>
              <w:t>4</w:t>
            </w:r>
          </w:p>
        </w:tc>
        <w:tc>
          <w:tcPr>
            <w:tcW w:w="328" w:type="dxa"/>
            <w:tcBorders/>
            <w:shd w:fill="auto" w:val="clear"/>
            <w:tcMar>
              <w:left w:w="108" w:type="dxa"/>
            </w:tcMar>
          </w:tcPr>
          <w:p>
            <w:pPr>
              <w:pStyle w:val="Normal"/>
              <w:spacing w:lineRule="auto" w:line="240" w:before="0" w:after="0"/>
              <w:jc w:val="center"/>
              <w:rPr>
                <w:b/>
                <w:b/>
              </w:rPr>
            </w:pPr>
            <w:r>
              <w:rPr>
                <w:b/>
              </w:rPr>
              <w:t>5</w:t>
            </w:r>
          </w:p>
        </w:tc>
        <w:tc>
          <w:tcPr>
            <w:tcW w:w="966" w:type="dxa"/>
            <w:tcBorders/>
            <w:shd w:fill="auto" w:val="clear"/>
            <w:tcMar>
              <w:left w:w="108" w:type="dxa"/>
            </w:tcMar>
          </w:tcPr>
          <w:p>
            <w:pPr>
              <w:pStyle w:val="Normal"/>
              <w:spacing w:lineRule="auto" w:line="240" w:before="0" w:after="0"/>
              <w:jc w:val="center"/>
              <w:rPr>
                <w:b/>
                <w:b/>
              </w:rPr>
            </w:pPr>
            <w:r>
              <w:rPr>
                <w:b/>
              </w:rPr>
              <w:t>6</w:t>
            </w:r>
          </w:p>
        </w:tc>
        <w:tc>
          <w:tcPr>
            <w:tcW w:w="558" w:type="dxa"/>
            <w:tcBorders/>
            <w:shd w:fill="auto" w:val="clear"/>
            <w:tcMar>
              <w:left w:w="108" w:type="dxa"/>
            </w:tcMar>
          </w:tcPr>
          <w:p>
            <w:pPr>
              <w:pStyle w:val="Normal"/>
              <w:spacing w:lineRule="auto" w:line="240" w:before="0" w:after="0"/>
              <w:jc w:val="center"/>
              <w:rPr>
                <w:b/>
                <w:b/>
              </w:rPr>
            </w:pPr>
            <w:r>
              <w:rPr>
                <w:b/>
              </w:rPr>
              <w:t>7</w:t>
            </w:r>
          </w:p>
        </w:tc>
        <w:tc>
          <w:tcPr>
            <w:tcW w:w="1276" w:type="dxa"/>
            <w:tcBorders/>
            <w:shd w:fill="auto" w:val="clear"/>
            <w:tcMar>
              <w:left w:w="108" w:type="dxa"/>
            </w:tcMar>
          </w:tcPr>
          <w:p>
            <w:pPr>
              <w:pStyle w:val="Normal"/>
              <w:spacing w:lineRule="auto" w:line="240" w:before="0" w:after="0"/>
              <w:jc w:val="center"/>
              <w:rPr>
                <w:b/>
                <w:b/>
              </w:rPr>
            </w:pPr>
            <w:r>
              <w:rPr>
                <w:b/>
              </w:rPr>
              <w:t>8</w:t>
            </w:r>
          </w:p>
        </w:tc>
        <w:tc>
          <w:tcPr>
            <w:tcW w:w="567" w:type="dxa"/>
            <w:tcBorders/>
            <w:shd w:fill="auto" w:val="clear"/>
            <w:tcMar>
              <w:left w:w="108" w:type="dxa"/>
            </w:tcMar>
          </w:tcPr>
          <w:p>
            <w:pPr>
              <w:pStyle w:val="Normal"/>
              <w:spacing w:lineRule="auto" w:line="240" w:before="0" w:after="0"/>
              <w:jc w:val="center"/>
              <w:rPr>
                <w:b/>
                <w:b/>
              </w:rPr>
            </w:pPr>
            <w:r>
              <w:rPr>
                <w:b/>
              </w:rPr>
              <w:t>9</w:t>
            </w:r>
          </w:p>
        </w:tc>
      </w:tr>
      <w:tr>
        <w:trPr/>
        <w:tc>
          <w:tcPr>
            <w:tcW w:w="357" w:type="dxa"/>
            <w:tcBorders/>
            <w:shd w:fill="auto" w:val="clear"/>
            <w:tcMar>
              <w:left w:w="108" w:type="dxa"/>
            </w:tcMar>
          </w:tcPr>
          <w:p>
            <w:pPr>
              <w:pStyle w:val="Normal"/>
              <w:spacing w:lineRule="auto" w:line="240" w:before="0" w:after="0"/>
              <w:jc w:val="center"/>
              <w:rPr>
                <w:b/>
                <w:b/>
              </w:rPr>
            </w:pPr>
            <w:r>
              <w:rPr>
                <w:b/>
              </w:rPr>
              <w:t>&lt;</w:t>
            </w:r>
          </w:p>
        </w:tc>
        <w:tc>
          <w:tcPr>
            <w:tcW w:w="345" w:type="dxa"/>
            <w:tcBorders/>
            <w:shd w:fill="auto" w:val="clear"/>
            <w:tcMar>
              <w:left w:w="108" w:type="dxa"/>
            </w:tcMar>
          </w:tcPr>
          <w:p>
            <w:pPr>
              <w:pStyle w:val="Normal"/>
              <w:spacing w:lineRule="auto" w:line="240" w:before="0" w:after="0"/>
              <w:jc w:val="center"/>
              <w:rPr>
                <w:b/>
                <w:b/>
              </w:rPr>
            </w:pPr>
            <w:r>
              <w:rPr>
                <w:b/>
              </w:rPr>
              <w:t>R</w:t>
            </w:r>
          </w:p>
        </w:tc>
        <w:tc>
          <w:tcPr>
            <w:tcW w:w="341" w:type="dxa"/>
            <w:tcBorders/>
            <w:shd w:fill="auto" w:val="clear"/>
            <w:tcMar>
              <w:left w:w="108" w:type="dxa"/>
            </w:tcMar>
          </w:tcPr>
          <w:p>
            <w:pPr>
              <w:pStyle w:val="Normal"/>
              <w:spacing w:lineRule="auto" w:line="240" w:before="0" w:after="0"/>
              <w:jc w:val="center"/>
              <w:rPr>
                <w:b/>
                <w:b/>
              </w:rPr>
            </w:pPr>
            <w:r>
              <w:rPr>
                <w:b/>
              </w:rPr>
              <w:t>,</w:t>
            </w:r>
          </w:p>
        </w:tc>
        <w:tc>
          <w:tcPr>
            <w:tcW w:w="950" w:type="dxa"/>
            <w:tcBorders/>
            <w:shd w:fill="auto" w:val="clear"/>
            <w:tcMar>
              <w:left w:w="108" w:type="dxa"/>
            </w:tcMar>
          </w:tcPr>
          <w:p>
            <w:pPr>
              <w:pStyle w:val="Normal"/>
              <w:spacing w:lineRule="auto" w:line="240" w:before="0" w:after="0"/>
              <w:jc w:val="center"/>
              <w:rPr>
                <w:b/>
                <w:b/>
              </w:rPr>
            </w:pPr>
            <w:r>
              <w:rPr>
                <w:b/>
              </w:rPr>
              <w:t>Address</w:t>
            </w:r>
          </w:p>
        </w:tc>
        <w:tc>
          <w:tcPr>
            <w:tcW w:w="328" w:type="dxa"/>
            <w:tcBorders/>
            <w:shd w:fill="auto" w:val="clear"/>
            <w:tcMar>
              <w:left w:w="108" w:type="dxa"/>
            </w:tcMar>
          </w:tcPr>
          <w:p>
            <w:pPr>
              <w:pStyle w:val="Normal"/>
              <w:spacing w:lineRule="auto" w:line="240" w:before="0" w:after="0"/>
              <w:jc w:val="center"/>
              <w:rPr>
                <w:b/>
                <w:b/>
              </w:rPr>
            </w:pPr>
            <w:r>
              <w:rPr>
                <w:b/>
              </w:rPr>
              <w:t>,</w:t>
            </w:r>
          </w:p>
        </w:tc>
        <w:tc>
          <w:tcPr>
            <w:tcW w:w="966" w:type="dxa"/>
            <w:tcBorders/>
            <w:shd w:fill="auto" w:val="clear"/>
            <w:tcMar>
              <w:left w:w="108" w:type="dxa"/>
            </w:tcMar>
          </w:tcPr>
          <w:p>
            <w:pPr>
              <w:pStyle w:val="Normal"/>
              <w:spacing w:lineRule="auto" w:line="240" w:before="0" w:after="0"/>
              <w:jc w:val="center"/>
              <w:rPr>
                <w:b/>
                <w:b/>
              </w:rPr>
            </w:pPr>
            <w:r>
              <w:rPr>
                <w:b/>
              </w:rPr>
              <w:t>value</w:t>
            </w:r>
          </w:p>
        </w:tc>
        <w:tc>
          <w:tcPr>
            <w:tcW w:w="558" w:type="dxa"/>
            <w:tcBorders/>
            <w:shd w:fill="auto" w:val="clear"/>
            <w:tcMar>
              <w:left w:w="108" w:type="dxa"/>
            </w:tcMar>
          </w:tcPr>
          <w:p>
            <w:pPr>
              <w:pStyle w:val="Normal"/>
              <w:spacing w:lineRule="auto" w:line="240" w:before="0" w:after="0"/>
              <w:jc w:val="center"/>
              <w:rPr>
                <w:b/>
                <w:b/>
              </w:rPr>
            </w:pPr>
            <w:r>
              <w:rPr>
                <w:b/>
              </w:rPr>
              <w:t>*</w:t>
            </w:r>
          </w:p>
        </w:tc>
        <w:tc>
          <w:tcPr>
            <w:tcW w:w="1276" w:type="dxa"/>
            <w:tcBorders/>
            <w:shd w:fill="auto" w:val="clear"/>
            <w:tcMar>
              <w:left w:w="108" w:type="dxa"/>
            </w:tcMar>
          </w:tcPr>
          <w:p>
            <w:pPr>
              <w:pStyle w:val="Normal"/>
              <w:spacing w:lineRule="auto" w:line="240" w:before="0" w:after="0"/>
              <w:jc w:val="center"/>
              <w:rPr>
                <w:b/>
                <w:b/>
              </w:rPr>
            </w:pPr>
            <w:r>
              <w:rPr>
                <w:b/>
              </w:rPr>
              <w:t>Checksum</w:t>
            </w:r>
          </w:p>
        </w:tc>
        <w:tc>
          <w:tcPr>
            <w:tcW w:w="567" w:type="dxa"/>
            <w:tcBorders/>
            <w:shd w:fill="auto" w:val="clear"/>
            <w:tcMar>
              <w:left w:w="108" w:type="dxa"/>
            </w:tcMar>
          </w:tcPr>
          <w:p>
            <w:pPr>
              <w:pStyle w:val="Normal"/>
              <w:spacing w:lineRule="auto" w:line="240" w:before="0" w:after="0"/>
              <w:jc w:val="center"/>
              <w:rPr>
                <w:b/>
                <w:b/>
              </w:rPr>
            </w:pPr>
            <w:r>
              <w:rPr>
                <w:b/>
              </w:rPr>
              <w:t>&gt;</w:t>
            </w:r>
          </w:p>
        </w:tc>
      </w:tr>
    </w:tbl>
    <w:p>
      <w:pPr>
        <w:pStyle w:val="Normal"/>
        <w:jc w:val="center"/>
        <w:rPr>
          <w:b/>
          <w:b/>
          <w:sz w:val="20"/>
        </w:rPr>
      </w:pPr>
      <w:r>
        <w:rPr>
          <w:b/>
          <w:sz w:val="20"/>
        </w:rPr>
      </w:r>
    </w:p>
    <w:p>
      <w:pPr>
        <w:pStyle w:val="Normal"/>
        <w:jc w:val="center"/>
        <w:rPr>
          <w:b/>
          <w:b/>
          <w:sz w:val="20"/>
        </w:rPr>
      </w:pPr>
      <w:r>
        <w:rPr>
          <w:b/>
          <w:sz w:val="20"/>
        </w:rPr>
        <w:t>Figure 2 RS485 packet structure – Aphos to host</w:t>
      </w:r>
    </w:p>
    <w:tbl>
      <w:tblPr>
        <w:tblStyle w:val="LightShading-Accent5"/>
        <w:tblW w:w="8203" w:type="dxa"/>
        <w:jc w:val="center"/>
        <w:tblInd w:w="0" w:type="dxa"/>
        <w:tblCellMar>
          <w:top w:w="0" w:type="dxa"/>
          <w:left w:w="108" w:type="dxa"/>
          <w:bottom w:w="0" w:type="dxa"/>
          <w:right w:w="108" w:type="dxa"/>
        </w:tblCellMar>
        <w:tblLook w:val="04a0"/>
      </w:tblPr>
      <w:tblGrid>
        <w:gridCol w:w="693"/>
        <w:gridCol w:w="1413"/>
        <w:gridCol w:w="6097"/>
      </w:tblGrid>
      <w:tr>
        <w:trPr>
          <w:cnfStyle w:val="100000000000"/>
        </w:trPr>
        <w:tc>
          <w:tcPr>
            <w:tcW w:w="693" w:type="dxa"/>
            <w:cnfStyle w:val="001000000000"/>
            <w:tcBorders>
              <w:bottom w:val="single" w:sz="4" w:space="0" w:color="00000A"/>
              <w:insideH w:val="single" w:sz="4" w:space="0" w:color="00000A"/>
            </w:tcBorders>
            <w:shd w:fill="auto" w:val="clear"/>
          </w:tcPr>
          <w:p>
            <w:pPr>
              <w:pStyle w:val="Normal"/>
              <w:spacing w:lineRule="auto" w:line="240" w:before="0" w:after="0"/>
              <w:jc w:val="center"/>
              <w:rPr>
                <w:sz w:val="24"/>
              </w:rPr>
            </w:pPr>
            <w:r>
              <w:rPr>
                <w:b/>
                <w:bCs/>
                <w:color w:val="31849B" w:themeColor="accent5" w:themeShade="bf"/>
                <w:sz w:val="24"/>
              </w:rPr>
              <w:t>Field</w:t>
            </w:r>
          </w:p>
        </w:tc>
        <w:tc>
          <w:tcPr>
            <w:tcW w:w="1413" w:type="dxa"/>
            <w:tcBorders>
              <w:bottom w:val="single" w:sz="4" w:space="0" w:color="00000A"/>
              <w:insideH w:val="single" w:sz="4" w:space="0" w:color="00000A"/>
            </w:tcBorders>
            <w:shd w:fill="auto" w:val="clear"/>
          </w:tcPr>
          <w:p>
            <w:pPr>
              <w:pStyle w:val="Normal"/>
              <w:spacing w:lineRule="auto" w:line="240" w:before="0" w:after="0"/>
              <w:jc w:val="center"/>
              <w:cnfStyle w:val="100000000000"/>
              <w:rPr>
                <w:sz w:val="24"/>
              </w:rPr>
            </w:pPr>
            <w:r>
              <w:rPr>
                <w:b/>
                <w:bCs/>
                <w:color w:val="31849B" w:themeColor="accent5" w:themeShade="bf"/>
                <w:sz w:val="24"/>
              </w:rPr>
              <w:t>Value</w:t>
            </w:r>
          </w:p>
        </w:tc>
        <w:tc>
          <w:tcPr>
            <w:tcW w:w="6097" w:type="dxa"/>
            <w:tcBorders>
              <w:bottom w:val="single" w:sz="4" w:space="0" w:color="00000A"/>
              <w:insideH w:val="single" w:sz="4" w:space="0" w:color="00000A"/>
            </w:tcBorders>
            <w:shd w:fill="auto" w:val="clear"/>
          </w:tcPr>
          <w:p>
            <w:pPr>
              <w:pStyle w:val="Normal"/>
              <w:spacing w:lineRule="auto" w:line="240" w:before="0" w:after="0"/>
              <w:jc w:val="center"/>
              <w:cnfStyle w:val="100000000000"/>
              <w:rPr>
                <w:sz w:val="24"/>
              </w:rPr>
            </w:pPr>
            <w:r>
              <w:rPr>
                <w:b/>
                <w:bCs/>
                <w:color w:val="31849B" w:themeColor="accent5" w:themeShade="bf"/>
                <w:sz w:val="24"/>
              </w:rPr>
              <w:t>Description</w:t>
            </w:r>
          </w:p>
        </w:tc>
      </w:tr>
      <w:tr>
        <w:trPr>
          <w:cnfStyle w:val="000000100000"/>
        </w:trPr>
        <w:tc>
          <w:tcPr>
            <w:tcW w:w="693" w:type="dxa"/>
            <w:cnfStyle w:val="001000000000"/>
            <w:tcBorders>
              <w:top w:val="nil"/>
              <w:bottom w:val="nil"/>
              <w:insideH w:val="nil"/>
            </w:tcBorders>
            <w:shd w:color="auto" w:fill="D2EAF1" w:themeFill="accent5" w:themeFillTint="3f" w:val="clear"/>
          </w:tcPr>
          <w:p>
            <w:pPr>
              <w:pStyle w:val="Normal"/>
              <w:spacing w:lineRule="auto" w:line="240" w:before="0" w:after="0"/>
              <w:jc w:val="center"/>
              <w:rPr>
                <w:color w:val="002060"/>
                <w:sz w:val="24"/>
              </w:rPr>
            </w:pPr>
            <w:r>
              <w:rPr>
                <w:b/>
                <w:bCs/>
                <w:color w:val="002060"/>
                <w:sz w:val="24"/>
              </w:rPr>
              <w:t>1</w:t>
            </w:r>
          </w:p>
        </w:tc>
        <w:tc>
          <w:tcPr>
            <w:tcW w:w="1413" w:type="dxa"/>
            <w:tcBorders>
              <w:top w:val="nil"/>
              <w:bottom w:val="nil"/>
              <w:insideH w:val="nil"/>
            </w:tcBorders>
            <w:shd w:color="auto" w:fill="D2EAF1" w:themeFill="accent5" w:themeFillTint="3f" w:val="clear"/>
          </w:tcPr>
          <w:p>
            <w:pPr>
              <w:pStyle w:val="Normal"/>
              <w:spacing w:lineRule="auto" w:line="240" w:before="0" w:after="0"/>
              <w:jc w:val="center"/>
              <w:cnfStyle w:val="000000100000"/>
              <w:rPr>
                <w:color w:val="002060"/>
                <w:sz w:val="24"/>
              </w:rPr>
            </w:pPr>
            <w:r>
              <w:rPr>
                <w:color w:val="002060"/>
                <w:sz w:val="24"/>
              </w:rPr>
              <w:t>“</w:t>
            </w:r>
            <w:r>
              <w:rPr>
                <w:color w:val="002060"/>
                <w:sz w:val="24"/>
              </w:rPr>
              <w:t>&lt;”</w:t>
            </w:r>
          </w:p>
        </w:tc>
        <w:tc>
          <w:tcPr>
            <w:tcW w:w="6097" w:type="dxa"/>
            <w:tcBorders>
              <w:top w:val="nil"/>
              <w:bottom w:val="nil"/>
              <w:insideH w:val="nil"/>
            </w:tcBorders>
            <w:shd w:color="auto" w:fill="D2EAF1" w:themeFill="accent5" w:themeFillTint="3f" w:val="clear"/>
          </w:tcPr>
          <w:p>
            <w:pPr>
              <w:pStyle w:val="Normal"/>
              <w:spacing w:lineRule="auto" w:line="240" w:before="0" w:after="0"/>
              <w:cnfStyle w:val="000000100000"/>
              <w:rPr>
                <w:color w:val="002060"/>
                <w:sz w:val="24"/>
              </w:rPr>
            </w:pPr>
            <w:r>
              <w:rPr>
                <w:color w:val="002060"/>
                <w:sz w:val="24"/>
              </w:rPr>
              <w:t>Packet start delimiter</w:t>
              <w:tab/>
            </w:r>
          </w:p>
        </w:tc>
      </w:tr>
      <w:tr>
        <w:trPr/>
        <w:tc>
          <w:tcPr>
            <w:tcW w:w="693" w:type="dxa"/>
            <w:cnfStyle w:val="001000000000"/>
            <w:tcBorders>
              <w:top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center"/>
              <w:rPr>
                <w:color w:val="002060"/>
                <w:sz w:val="24"/>
              </w:rPr>
            </w:pPr>
            <w:r>
              <w:rPr>
                <w:b/>
                <w:bCs/>
                <w:color w:val="002060"/>
                <w:sz w:val="24"/>
              </w:rPr>
              <w:t>2</w:t>
            </w:r>
          </w:p>
        </w:tc>
        <w:tc>
          <w:tcPr>
            <w:tcW w:w="1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jc w:val="center"/>
              <w:cnfStyle w:val="000000000000"/>
              <w:rPr>
                <w:color w:val="002060"/>
                <w:sz w:val="24"/>
              </w:rPr>
            </w:pPr>
            <w:r>
              <w:rPr>
                <w:color w:val="002060"/>
                <w:sz w:val="24"/>
              </w:rPr>
              <w:t>“</w:t>
            </w:r>
            <w:r>
              <w:rPr>
                <w:color w:val="002060"/>
                <w:sz w:val="24"/>
              </w:rPr>
              <w:t>R”</w:t>
            </w:r>
          </w:p>
        </w:tc>
        <w:tc>
          <w:tcPr>
            <w:tcW w:w="6097" w:type="dxa"/>
            <w:tcBorders>
              <w:top w:val="single" w:sz="4" w:space="0" w:color="00000A"/>
              <w:left w:val="single" w:sz="4" w:space="0" w:color="00000A"/>
              <w:bottom w:val="single" w:sz="4" w:space="0" w:color="00000A"/>
              <w:insideH w:val="single" w:sz="4" w:space="0" w:color="00000A"/>
            </w:tcBorders>
            <w:shd w:fill="auto" w:val="clear"/>
            <w:tcMar>
              <w:left w:w="103" w:type="dxa"/>
            </w:tcMar>
          </w:tcPr>
          <w:p>
            <w:pPr>
              <w:pStyle w:val="Normal"/>
              <w:spacing w:lineRule="auto" w:line="240" w:before="0" w:after="0"/>
              <w:cnfStyle w:val="000000000000"/>
              <w:rPr>
                <w:color w:val="002060"/>
                <w:sz w:val="24"/>
              </w:rPr>
            </w:pPr>
            <w:r>
              <w:rPr>
                <w:color w:val="002060"/>
                <w:sz w:val="24"/>
              </w:rPr>
              <w:t>Response from Host to light.</w:t>
            </w:r>
          </w:p>
        </w:tc>
      </w:tr>
      <w:tr>
        <w:trPr>
          <w:cnfStyle w:val="000000100000"/>
        </w:trPr>
        <w:tc>
          <w:tcPr>
            <w:tcW w:w="693" w:type="dxa"/>
            <w:cnfStyle w:val="001000000000"/>
            <w:tcBorders>
              <w:top w:val="nil"/>
              <w:bottom w:val="nil"/>
              <w:insideH w:val="nil"/>
            </w:tcBorders>
            <w:shd w:color="auto" w:fill="D2EAF1" w:themeFill="accent5" w:themeFillTint="3f" w:val="clear"/>
          </w:tcPr>
          <w:p>
            <w:pPr>
              <w:pStyle w:val="Normal"/>
              <w:spacing w:lineRule="auto" w:line="240" w:before="0" w:after="0"/>
              <w:jc w:val="center"/>
              <w:rPr>
                <w:color w:val="002060"/>
                <w:sz w:val="24"/>
              </w:rPr>
            </w:pPr>
            <w:r>
              <w:rPr>
                <w:b/>
                <w:bCs/>
                <w:color w:val="002060"/>
                <w:sz w:val="24"/>
              </w:rPr>
              <w:t>3</w:t>
            </w:r>
          </w:p>
        </w:tc>
        <w:tc>
          <w:tcPr>
            <w:tcW w:w="1413" w:type="dxa"/>
            <w:tcBorders>
              <w:top w:val="nil"/>
              <w:bottom w:val="nil"/>
              <w:insideH w:val="nil"/>
            </w:tcBorders>
            <w:shd w:color="auto" w:fill="D2EAF1" w:themeFill="accent5" w:themeFillTint="3f" w:val="clear"/>
          </w:tcPr>
          <w:p>
            <w:pPr>
              <w:pStyle w:val="Normal"/>
              <w:spacing w:lineRule="auto" w:line="240" w:before="0" w:after="0"/>
              <w:jc w:val="center"/>
              <w:cnfStyle w:val="000000100000"/>
              <w:rPr>
                <w:color w:val="002060"/>
                <w:sz w:val="24"/>
              </w:rPr>
            </w:pPr>
            <w:r>
              <w:rPr>
                <w:color w:val="002060"/>
                <w:sz w:val="24"/>
              </w:rPr>
              <w:t>“</w:t>
            </w:r>
            <w:r>
              <w:rPr>
                <w:color w:val="002060"/>
                <w:sz w:val="24"/>
              </w:rPr>
              <w:t>,”</w:t>
            </w:r>
          </w:p>
        </w:tc>
        <w:tc>
          <w:tcPr>
            <w:tcW w:w="6097" w:type="dxa"/>
            <w:tcBorders>
              <w:top w:val="nil"/>
              <w:bottom w:val="nil"/>
              <w:insideH w:val="nil"/>
            </w:tcBorders>
            <w:shd w:color="auto" w:fill="D2EAF1" w:themeFill="accent5" w:themeFillTint="3f" w:val="clear"/>
          </w:tcPr>
          <w:p>
            <w:pPr>
              <w:pStyle w:val="Normal"/>
              <w:spacing w:lineRule="auto" w:line="240" w:before="0" w:after="0"/>
              <w:cnfStyle w:val="000000100000"/>
              <w:rPr>
                <w:color w:val="002060"/>
                <w:sz w:val="24"/>
              </w:rPr>
            </w:pPr>
            <w:r>
              <w:rPr>
                <w:color w:val="002060"/>
                <w:sz w:val="24"/>
              </w:rPr>
              <w:t>comma - internal field delimiter</w:t>
            </w:r>
          </w:p>
        </w:tc>
      </w:tr>
      <w:tr>
        <w:trPr/>
        <w:tc>
          <w:tcPr>
            <w:tcW w:w="693" w:type="dxa"/>
            <w:cnfStyle w:val="001000000000"/>
            <w:tcBorders>
              <w:top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center"/>
              <w:rPr>
                <w:color w:val="002060"/>
                <w:sz w:val="24"/>
              </w:rPr>
            </w:pPr>
            <w:r>
              <w:rPr>
                <w:b/>
                <w:bCs/>
                <w:color w:val="002060"/>
                <w:sz w:val="24"/>
              </w:rPr>
              <w:t>4</w:t>
            </w:r>
          </w:p>
        </w:tc>
        <w:tc>
          <w:tcPr>
            <w:tcW w:w="1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jc w:val="center"/>
              <w:cnfStyle w:val="000000000000"/>
              <w:rPr>
                <w:color w:val="002060"/>
              </w:rPr>
            </w:pPr>
            <w:r>
              <w:rPr>
                <w:color w:val="002060"/>
                <w:sz w:val="24"/>
              </w:rPr>
              <w:t>“</w:t>
            </w:r>
            <w:r>
              <w:rPr>
                <w:color w:val="002060"/>
                <w:sz w:val="24"/>
              </w:rPr>
              <w:t>address”</w:t>
            </w:r>
          </w:p>
        </w:tc>
        <w:tc>
          <w:tcPr>
            <w:tcW w:w="6097" w:type="dxa"/>
            <w:tcBorders>
              <w:top w:val="single" w:sz="4" w:space="0" w:color="00000A"/>
              <w:left w:val="single" w:sz="4" w:space="0" w:color="00000A"/>
              <w:bottom w:val="single" w:sz="4" w:space="0" w:color="00000A"/>
              <w:insideH w:val="single" w:sz="4" w:space="0" w:color="00000A"/>
            </w:tcBorders>
            <w:shd w:fill="auto" w:val="clear"/>
            <w:tcMar>
              <w:left w:w="103" w:type="dxa"/>
            </w:tcMar>
          </w:tcPr>
          <w:p>
            <w:pPr>
              <w:pStyle w:val="Normal"/>
              <w:spacing w:lineRule="auto" w:line="240" w:before="0" w:after="0"/>
              <w:cnfStyle w:val="000000000000"/>
              <w:rPr>
                <w:color w:val="002060"/>
                <w:sz w:val="24"/>
              </w:rPr>
            </w:pPr>
            <w:r>
              <w:rPr>
                <w:color w:val="002060"/>
                <w:sz w:val="24"/>
              </w:rPr>
              <w:t>Number from 1 to 255.  This is the address of the light on the wire</w:t>
            </w:r>
          </w:p>
        </w:tc>
      </w:tr>
      <w:tr>
        <w:trPr>
          <w:cnfStyle w:val="000000100000"/>
        </w:trPr>
        <w:tc>
          <w:tcPr>
            <w:tcW w:w="693" w:type="dxa"/>
            <w:cnfStyle w:val="001000000000"/>
            <w:tcBorders>
              <w:top w:val="nil"/>
              <w:bottom w:val="nil"/>
              <w:insideH w:val="nil"/>
            </w:tcBorders>
            <w:shd w:color="auto" w:fill="D2EAF1" w:themeFill="accent5" w:themeFillTint="3f" w:val="clear"/>
          </w:tcPr>
          <w:p>
            <w:pPr>
              <w:pStyle w:val="Normal"/>
              <w:spacing w:lineRule="auto" w:line="240" w:before="0" w:after="0"/>
              <w:jc w:val="center"/>
              <w:rPr>
                <w:color w:val="002060"/>
                <w:sz w:val="24"/>
              </w:rPr>
            </w:pPr>
            <w:r>
              <w:rPr>
                <w:b/>
                <w:bCs/>
                <w:color w:val="002060"/>
                <w:sz w:val="24"/>
              </w:rPr>
              <w:t>5</w:t>
            </w:r>
          </w:p>
        </w:tc>
        <w:tc>
          <w:tcPr>
            <w:tcW w:w="1413" w:type="dxa"/>
            <w:tcBorders>
              <w:top w:val="nil"/>
              <w:bottom w:val="nil"/>
              <w:insideH w:val="nil"/>
            </w:tcBorders>
            <w:shd w:color="auto" w:fill="D2EAF1" w:themeFill="accent5" w:themeFillTint="3f" w:val="clear"/>
          </w:tcPr>
          <w:p>
            <w:pPr>
              <w:pStyle w:val="Normal"/>
              <w:spacing w:lineRule="auto" w:line="240" w:before="0" w:after="0"/>
              <w:jc w:val="center"/>
              <w:cnfStyle w:val="000000100000"/>
              <w:rPr>
                <w:color w:val="002060"/>
                <w:sz w:val="24"/>
              </w:rPr>
            </w:pPr>
            <w:r>
              <w:rPr>
                <w:color w:val="002060"/>
                <w:sz w:val="24"/>
              </w:rPr>
              <w:t>“</w:t>
            </w:r>
            <w:r>
              <w:rPr>
                <w:color w:val="002060"/>
                <w:sz w:val="24"/>
              </w:rPr>
              <w:t>,”</w:t>
            </w:r>
          </w:p>
        </w:tc>
        <w:tc>
          <w:tcPr>
            <w:tcW w:w="6097" w:type="dxa"/>
            <w:tcBorders>
              <w:top w:val="nil"/>
              <w:bottom w:val="nil"/>
              <w:insideH w:val="nil"/>
            </w:tcBorders>
            <w:shd w:color="auto" w:fill="D2EAF1" w:themeFill="accent5" w:themeFillTint="3f" w:val="clear"/>
          </w:tcPr>
          <w:p>
            <w:pPr>
              <w:pStyle w:val="Normal"/>
              <w:spacing w:lineRule="auto" w:line="240" w:before="0" w:after="0"/>
              <w:cnfStyle w:val="000000100000"/>
              <w:rPr>
                <w:color w:val="002060"/>
                <w:sz w:val="24"/>
              </w:rPr>
            </w:pPr>
            <w:r>
              <w:rPr>
                <w:color w:val="002060"/>
                <w:sz w:val="24"/>
              </w:rPr>
              <w:t>comma - internal field delimiter</w:t>
            </w:r>
          </w:p>
        </w:tc>
      </w:tr>
      <w:tr>
        <w:trPr/>
        <w:tc>
          <w:tcPr>
            <w:tcW w:w="693" w:type="dxa"/>
            <w:cnfStyle w:val="001000000000"/>
            <w:tcBorders>
              <w:top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center"/>
              <w:rPr>
                <w:color w:val="002060"/>
                <w:sz w:val="24"/>
              </w:rPr>
            </w:pPr>
            <w:r>
              <w:rPr>
                <w:b/>
                <w:bCs/>
                <w:color w:val="002060"/>
                <w:sz w:val="24"/>
              </w:rPr>
              <w:t>6</w:t>
            </w:r>
          </w:p>
        </w:tc>
        <w:tc>
          <w:tcPr>
            <w:tcW w:w="1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jc w:val="center"/>
              <w:cnfStyle w:val="000000000000"/>
              <w:rPr>
                <w:color w:val="002060"/>
              </w:rPr>
            </w:pPr>
            <w:r>
              <w:rPr>
                <w:color w:val="002060"/>
                <w:sz w:val="24"/>
              </w:rPr>
              <w:t>“</w:t>
            </w:r>
            <w:r>
              <w:rPr>
                <w:color w:val="002060"/>
                <w:sz w:val="24"/>
              </w:rPr>
              <w:t>register”</w:t>
            </w:r>
          </w:p>
        </w:tc>
        <w:tc>
          <w:tcPr>
            <w:tcW w:w="6097" w:type="dxa"/>
            <w:tcBorders>
              <w:top w:val="single" w:sz="4" w:space="0" w:color="00000A"/>
              <w:left w:val="single" w:sz="4" w:space="0" w:color="00000A"/>
              <w:bottom w:val="single" w:sz="4" w:space="0" w:color="00000A"/>
              <w:insideH w:val="single" w:sz="4" w:space="0" w:color="00000A"/>
            </w:tcBorders>
            <w:shd w:fill="auto" w:val="clear"/>
            <w:tcMar>
              <w:left w:w="103" w:type="dxa"/>
            </w:tcMar>
          </w:tcPr>
          <w:p>
            <w:pPr>
              <w:pStyle w:val="Normal"/>
              <w:spacing w:lineRule="auto" w:line="240" w:before="0" w:after="0"/>
              <w:cnfStyle w:val="000000000000"/>
              <w:rPr>
                <w:color w:val="002060"/>
                <w:sz w:val="24"/>
              </w:rPr>
            </w:pPr>
            <w:r>
              <w:rPr>
                <w:color w:val="002060"/>
                <w:sz w:val="24"/>
              </w:rPr>
              <w:t>Register you want to access</w:t>
            </w:r>
          </w:p>
        </w:tc>
      </w:tr>
      <w:tr>
        <w:trPr>
          <w:cnfStyle w:val="000000100000"/>
        </w:trPr>
        <w:tc>
          <w:tcPr>
            <w:tcW w:w="693" w:type="dxa"/>
            <w:cnfStyle w:val="001000000000"/>
            <w:tcBorders>
              <w:top w:val="nil"/>
              <w:bottom w:val="nil"/>
              <w:insideH w:val="nil"/>
            </w:tcBorders>
            <w:shd w:color="auto" w:fill="D2EAF1" w:themeFill="accent5" w:themeFillTint="3f" w:val="clear"/>
          </w:tcPr>
          <w:p>
            <w:pPr>
              <w:pStyle w:val="Normal"/>
              <w:spacing w:lineRule="auto" w:line="240" w:before="0" w:after="0"/>
              <w:jc w:val="center"/>
              <w:rPr>
                <w:color w:val="002060"/>
                <w:sz w:val="24"/>
              </w:rPr>
            </w:pPr>
            <w:r>
              <w:rPr>
                <w:b/>
                <w:bCs/>
                <w:color w:val="002060"/>
                <w:sz w:val="24"/>
              </w:rPr>
              <w:t>7</w:t>
            </w:r>
          </w:p>
        </w:tc>
        <w:tc>
          <w:tcPr>
            <w:tcW w:w="1413" w:type="dxa"/>
            <w:tcBorders>
              <w:top w:val="nil"/>
              <w:bottom w:val="nil"/>
              <w:insideH w:val="nil"/>
            </w:tcBorders>
            <w:shd w:color="auto" w:fill="D2EAF1" w:themeFill="accent5" w:themeFillTint="3f" w:val="clear"/>
          </w:tcPr>
          <w:p>
            <w:pPr>
              <w:pStyle w:val="Normal"/>
              <w:spacing w:lineRule="auto" w:line="240" w:before="0" w:after="0"/>
              <w:jc w:val="center"/>
              <w:cnfStyle w:val="000000100000"/>
              <w:rPr>
                <w:color w:val="002060"/>
              </w:rPr>
            </w:pPr>
            <w:r>
              <w:rPr>
                <w:color w:val="002060"/>
                <w:sz w:val="24"/>
              </w:rPr>
              <w:t>“</w:t>
            </w:r>
            <w:r>
              <w:rPr>
                <w:color w:val="002060"/>
                <w:sz w:val="24"/>
              </w:rPr>
              <w:t>,”</w:t>
            </w:r>
          </w:p>
        </w:tc>
        <w:tc>
          <w:tcPr>
            <w:tcW w:w="6097" w:type="dxa"/>
            <w:tcBorders>
              <w:top w:val="nil"/>
              <w:bottom w:val="nil"/>
              <w:insideH w:val="nil"/>
            </w:tcBorders>
            <w:shd w:color="auto" w:fill="D2EAF1" w:themeFill="accent5" w:themeFillTint="3f" w:val="clear"/>
          </w:tcPr>
          <w:p>
            <w:pPr>
              <w:pStyle w:val="Normal"/>
              <w:spacing w:lineRule="auto" w:line="240" w:before="0" w:after="0"/>
              <w:cnfStyle w:val="000000100000"/>
              <w:rPr>
                <w:color w:val="002060"/>
                <w:sz w:val="24"/>
              </w:rPr>
            </w:pPr>
            <w:r>
              <w:rPr>
                <w:color w:val="002060"/>
                <w:sz w:val="24"/>
              </w:rPr>
              <w:t>comma - internal field delimiter</w:t>
            </w:r>
          </w:p>
        </w:tc>
      </w:tr>
      <w:tr>
        <w:trPr/>
        <w:tc>
          <w:tcPr>
            <w:tcW w:w="693" w:type="dxa"/>
            <w:cnfStyle w:val="001000000000"/>
            <w:tcBorders>
              <w:top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center"/>
              <w:rPr>
                <w:color w:val="002060"/>
                <w:sz w:val="24"/>
              </w:rPr>
            </w:pPr>
            <w:r>
              <w:rPr>
                <w:b/>
                <w:bCs/>
                <w:color w:val="002060"/>
                <w:sz w:val="24"/>
              </w:rPr>
              <w:t>8</w:t>
            </w:r>
          </w:p>
        </w:tc>
        <w:tc>
          <w:tcPr>
            <w:tcW w:w="1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jc w:val="center"/>
              <w:cnfStyle w:val="000000000000"/>
              <w:rPr>
                <w:color w:val="002060"/>
              </w:rPr>
            </w:pPr>
            <w:r>
              <w:rPr>
                <w:color w:val="002060"/>
                <w:sz w:val="24"/>
              </w:rPr>
              <w:t>“</w:t>
            </w:r>
            <w:r>
              <w:rPr>
                <w:color w:val="002060"/>
                <w:sz w:val="24"/>
              </w:rPr>
              <w:t>value 1”</w:t>
            </w:r>
          </w:p>
        </w:tc>
        <w:tc>
          <w:tcPr>
            <w:tcW w:w="6097" w:type="dxa"/>
            <w:tcBorders>
              <w:top w:val="single" w:sz="4" w:space="0" w:color="00000A"/>
              <w:left w:val="single" w:sz="4" w:space="0" w:color="00000A"/>
              <w:bottom w:val="single" w:sz="4" w:space="0" w:color="00000A"/>
              <w:insideH w:val="single" w:sz="4" w:space="0" w:color="00000A"/>
            </w:tcBorders>
            <w:shd w:fill="auto" w:val="clear"/>
            <w:tcMar>
              <w:left w:w="103" w:type="dxa"/>
            </w:tcMar>
          </w:tcPr>
          <w:p>
            <w:pPr>
              <w:pStyle w:val="Normal"/>
              <w:spacing w:lineRule="auto" w:line="240" w:before="0" w:after="0"/>
              <w:cnfStyle w:val="000000000000"/>
              <w:rPr>
                <w:color w:val="002060"/>
                <w:sz w:val="24"/>
              </w:rPr>
            </w:pPr>
            <w:r>
              <w:rPr>
                <w:color w:val="002060"/>
                <w:sz w:val="24"/>
              </w:rPr>
              <w:t xml:space="preserve">Command specific value </w:t>
            </w:r>
          </w:p>
        </w:tc>
      </w:tr>
      <w:tr>
        <w:trPr>
          <w:cnfStyle w:val="000000100000"/>
        </w:trPr>
        <w:tc>
          <w:tcPr>
            <w:tcW w:w="693" w:type="dxa"/>
            <w:cnfStyle w:val="001000000000"/>
            <w:tcBorders>
              <w:top w:val="single" w:sz="4" w:space="0" w:color="00000A"/>
              <w:bottom w:val="single" w:sz="4" w:space="0" w:color="00000A"/>
              <w:right w:val="single" w:sz="4" w:space="0" w:color="00000A"/>
              <w:insideH w:val="single" w:sz="4" w:space="0" w:color="00000A"/>
              <w:insideV w:val="single" w:sz="4" w:space="0" w:color="00000A"/>
            </w:tcBorders>
            <w:shd w:color="auto" w:fill="D2EAF1" w:themeFill="accent5" w:themeFillTint="3f" w:val="clear"/>
          </w:tcPr>
          <w:p>
            <w:pPr>
              <w:pStyle w:val="Normal"/>
              <w:spacing w:lineRule="auto" w:line="240" w:before="0" w:after="0"/>
              <w:jc w:val="center"/>
              <w:rPr>
                <w:color w:val="002060"/>
                <w:sz w:val="24"/>
              </w:rPr>
            </w:pPr>
            <w:r>
              <w:rPr>
                <w:b/>
                <w:bCs/>
                <w:color w:val="002060"/>
                <w:sz w:val="24"/>
              </w:rPr>
              <w:t>9</w:t>
            </w:r>
          </w:p>
        </w:tc>
        <w:tc>
          <w:tcPr>
            <w:tcW w:w="1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2EAF1" w:themeFill="accent5" w:themeFillTint="3f" w:val="clear"/>
            <w:tcMar>
              <w:left w:w="103" w:type="dxa"/>
            </w:tcMar>
          </w:tcPr>
          <w:p>
            <w:pPr>
              <w:pStyle w:val="Normal"/>
              <w:spacing w:lineRule="auto" w:line="240" w:before="0" w:after="0"/>
              <w:jc w:val="center"/>
              <w:cnfStyle w:val="000000100000"/>
              <w:rPr>
                <w:color w:val="002060"/>
              </w:rPr>
            </w:pPr>
            <w:r>
              <w:rPr>
                <w:color w:val="002060"/>
                <w:sz w:val="24"/>
              </w:rPr>
              <w:t>“</w:t>
            </w:r>
            <w:r>
              <w:rPr>
                <w:color w:val="002060"/>
                <w:sz w:val="24"/>
              </w:rPr>
              <w:t>*”</w:t>
            </w:r>
          </w:p>
        </w:tc>
        <w:tc>
          <w:tcPr>
            <w:tcW w:w="6097" w:type="dxa"/>
            <w:tcBorders>
              <w:top w:val="single" w:sz="4" w:space="0" w:color="00000A"/>
              <w:left w:val="single" w:sz="4" w:space="0" w:color="00000A"/>
              <w:bottom w:val="single" w:sz="4" w:space="0" w:color="00000A"/>
              <w:insideH w:val="single" w:sz="4" w:space="0" w:color="00000A"/>
            </w:tcBorders>
            <w:shd w:color="auto" w:fill="D2EAF1" w:themeFill="accent5" w:themeFillTint="3f" w:val="clear"/>
            <w:tcMar>
              <w:left w:w="103" w:type="dxa"/>
            </w:tcMar>
          </w:tcPr>
          <w:p>
            <w:pPr>
              <w:pStyle w:val="Normal"/>
              <w:spacing w:lineRule="auto" w:line="240" w:before="0" w:after="0"/>
              <w:cnfStyle w:val="000000100000"/>
              <w:rPr>
                <w:color w:val="002060"/>
                <w:sz w:val="24"/>
              </w:rPr>
            </w:pPr>
            <w:r>
              <w:rPr>
                <w:color w:val="002060"/>
                <w:sz w:val="24"/>
              </w:rPr>
              <w:t>Internal field delimiter to indicate that the following field is a checksum</w:t>
            </w:r>
          </w:p>
        </w:tc>
      </w:tr>
      <w:tr>
        <w:trPr/>
        <w:tc>
          <w:tcPr>
            <w:tcW w:w="693" w:type="dxa"/>
            <w:cnfStyle w:val="001000000000"/>
            <w:tcBorders>
              <w:top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center"/>
              <w:rPr>
                <w:color w:val="002060"/>
                <w:sz w:val="24"/>
              </w:rPr>
            </w:pPr>
            <w:r>
              <w:rPr>
                <w:b/>
                <w:bCs/>
                <w:color w:val="002060"/>
                <w:sz w:val="24"/>
              </w:rPr>
              <w:t>10</w:t>
            </w:r>
          </w:p>
        </w:tc>
        <w:tc>
          <w:tcPr>
            <w:tcW w:w="1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jc w:val="center"/>
              <w:cnfStyle w:val="000000000000"/>
              <w:rPr>
                <w:color w:val="002060"/>
              </w:rPr>
            </w:pPr>
            <w:r>
              <w:rPr>
                <w:color w:val="002060"/>
                <w:sz w:val="24"/>
              </w:rPr>
              <w:t>“</w:t>
            </w:r>
            <w:r>
              <w:rPr>
                <w:color w:val="002060"/>
                <w:sz w:val="24"/>
              </w:rPr>
              <w:t>Checksum”</w:t>
            </w:r>
          </w:p>
        </w:tc>
        <w:tc>
          <w:tcPr>
            <w:tcW w:w="6097" w:type="dxa"/>
            <w:tcBorders>
              <w:top w:val="single" w:sz="4" w:space="0" w:color="00000A"/>
              <w:left w:val="single" w:sz="4" w:space="0" w:color="00000A"/>
              <w:bottom w:val="single" w:sz="4" w:space="0" w:color="00000A"/>
              <w:insideH w:val="single" w:sz="4" w:space="0" w:color="00000A"/>
            </w:tcBorders>
            <w:shd w:fill="auto" w:val="clear"/>
            <w:tcMar>
              <w:left w:w="103" w:type="dxa"/>
            </w:tcMar>
          </w:tcPr>
          <w:p>
            <w:pPr>
              <w:pStyle w:val="Normal"/>
              <w:spacing w:lineRule="auto" w:line="240" w:before="0" w:after="0"/>
              <w:cnfStyle w:val="000000000000"/>
              <w:rPr>
                <w:color w:val="002060"/>
                <w:sz w:val="24"/>
              </w:rPr>
            </w:pPr>
            <w:r>
              <w:rPr>
                <w:color w:val="002060"/>
                <w:sz w:val="24"/>
              </w:rPr>
              <w:t>The Aphos will always return a checksum</w:t>
            </w:r>
          </w:p>
        </w:tc>
      </w:tr>
      <w:tr>
        <w:trPr>
          <w:cnfStyle w:val="000000100000"/>
        </w:trPr>
        <w:tc>
          <w:tcPr>
            <w:tcW w:w="693" w:type="dxa"/>
            <w:cnfStyle w:val="001000000000"/>
            <w:tcBorders>
              <w:top w:val="single" w:sz="4" w:space="0" w:color="00000A"/>
              <w:bottom w:val="single" w:sz="4" w:space="0" w:color="00000A"/>
              <w:right w:val="single" w:sz="4" w:space="0" w:color="00000A"/>
              <w:insideH w:val="single" w:sz="4" w:space="0" w:color="00000A"/>
              <w:insideV w:val="single" w:sz="4" w:space="0" w:color="00000A"/>
            </w:tcBorders>
            <w:shd w:color="auto" w:fill="D2EAF1" w:themeFill="accent5" w:themeFillTint="3f" w:val="clear"/>
          </w:tcPr>
          <w:p>
            <w:pPr>
              <w:pStyle w:val="Normal"/>
              <w:spacing w:lineRule="auto" w:line="240" w:before="0" w:after="0"/>
              <w:jc w:val="center"/>
              <w:rPr>
                <w:color w:val="002060"/>
                <w:sz w:val="24"/>
              </w:rPr>
            </w:pPr>
            <w:r>
              <w:rPr>
                <w:b/>
                <w:bCs/>
                <w:color w:val="002060"/>
                <w:sz w:val="24"/>
              </w:rPr>
              <w:t>11</w:t>
            </w:r>
          </w:p>
        </w:tc>
        <w:tc>
          <w:tcPr>
            <w:tcW w:w="1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2EAF1" w:themeFill="accent5" w:themeFillTint="3f" w:val="clear"/>
            <w:tcMar>
              <w:left w:w="103" w:type="dxa"/>
            </w:tcMar>
          </w:tcPr>
          <w:p>
            <w:pPr>
              <w:pStyle w:val="Normal"/>
              <w:spacing w:lineRule="auto" w:line="240" w:before="0" w:after="0"/>
              <w:jc w:val="center"/>
              <w:cnfStyle w:val="000000100000"/>
              <w:rPr>
                <w:color w:val="002060"/>
              </w:rPr>
            </w:pPr>
            <w:r>
              <w:rPr>
                <w:color w:val="002060"/>
                <w:sz w:val="24"/>
              </w:rPr>
              <w:t>“</w:t>
            </w:r>
            <w:r>
              <w:rPr>
                <w:color w:val="002060"/>
                <w:sz w:val="24"/>
              </w:rPr>
              <w:t>&gt;”</w:t>
            </w:r>
          </w:p>
        </w:tc>
        <w:tc>
          <w:tcPr>
            <w:tcW w:w="6097" w:type="dxa"/>
            <w:tcBorders>
              <w:top w:val="single" w:sz="4" w:space="0" w:color="00000A"/>
              <w:left w:val="single" w:sz="4" w:space="0" w:color="00000A"/>
              <w:bottom w:val="single" w:sz="4" w:space="0" w:color="00000A"/>
              <w:insideH w:val="single" w:sz="4" w:space="0" w:color="00000A"/>
            </w:tcBorders>
            <w:shd w:color="auto" w:fill="D2EAF1" w:themeFill="accent5" w:themeFillTint="3f" w:val="clear"/>
            <w:tcMar>
              <w:left w:w="103" w:type="dxa"/>
            </w:tcMar>
          </w:tcPr>
          <w:p>
            <w:pPr>
              <w:pStyle w:val="Normal"/>
              <w:spacing w:lineRule="auto" w:line="240" w:before="0" w:after="0"/>
              <w:cnfStyle w:val="000000100000"/>
              <w:rPr>
                <w:color w:val="002060"/>
                <w:sz w:val="24"/>
              </w:rPr>
            </w:pPr>
            <w:r>
              <w:rPr>
                <w:color w:val="002060"/>
                <w:sz w:val="24"/>
              </w:rPr>
              <w:t>Packet end delimiter</w:t>
            </w:r>
          </w:p>
        </w:tc>
      </w:tr>
      <w:tr>
        <w:trPr/>
        <w:tc>
          <w:tcPr>
            <w:tcW w:w="693" w:type="dxa"/>
            <w:cnfStyle w:val="001000000000"/>
            <w:tcBorders>
              <w:top w:val="single" w:sz="4" w:space="0" w:color="00000A"/>
              <w:right w:val="single" w:sz="4" w:space="0" w:color="00000A"/>
              <w:insideV w:val="single" w:sz="4" w:space="0" w:color="00000A"/>
            </w:tcBorders>
            <w:shd w:fill="auto" w:val="clear"/>
          </w:tcPr>
          <w:p>
            <w:pPr>
              <w:pStyle w:val="Normal"/>
              <w:spacing w:lineRule="auto" w:line="240" w:before="0" w:after="0"/>
              <w:jc w:val="center"/>
              <w:rPr>
                <w:b/>
                <w:b/>
                <w:bCs/>
                <w:color w:val="31849B" w:themeColor="accent5" w:themeShade="bf"/>
                <w:sz w:val="24"/>
              </w:rPr>
            </w:pPr>
            <w:r>
              <w:rPr>
                <w:b/>
                <w:bCs/>
                <w:color w:val="31849B" w:themeColor="accent5" w:themeShade="bf"/>
                <w:sz w:val="24"/>
              </w:rPr>
            </w:r>
          </w:p>
        </w:tc>
        <w:tc>
          <w:tcPr>
            <w:tcW w:w="1413" w:type="dxa"/>
            <w:tcBorders>
              <w:top w:val="single" w:sz="4" w:space="0" w:color="00000A"/>
              <w:left w:val="single" w:sz="4" w:space="0" w:color="00000A"/>
              <w:right w:val="single" w:sz="4" w:space="0" w:color="00000A"/>
              <w:insideV w:val="single" w:sz="4" w:space="0" w:color="00000A"/>
            </w:tcBorders>
            <w:shd w:fill="auto" w:val="clear"/>
            <w:tcMar>
              <w:left w:w="103" w:type="dxa"/>
            </w:tcMar>
          </w:tcPr>
          <w:p>
            <w:pPr>
              <w:pStyle w:val="Normal"/>
              <w:spacing w:lineRule="auto" w:line="240" w:before="0" w:after="0"/>
              <w:jc w:val="center"/>
              <w:cnfStyle w:val="000000000000"/>
              <w:rPr>
                <w:color w:val="31849B" w:themeColor="accent5" w:themeShade="bf"/>
              </w:rPr>
            </w:pPr>
            <w:r>
              <w:rPr>
                <w:color w:val="31849B" w:themeColor="accent5" w:themeShade="bf"/>
              </w:rPr>
            </w:r>
          </w:p>
        </w:tc>
        <w:tc>
          <w:tcPr>
            <w:tcW w:w="6097" w:type="dxa"/>
            <w:tcBorders>
              <w:top w:val="single" w:sz="4" w:space="0" w:color="00000A"/>
              <w:left w:val="single" w:sz="4" w:space="0" w:color="00000A"/>
            </w:tcBorders>
            <w:shd w:fill="auto" w:val="clear"/>
            <w:tcMar>
              <w:left w:w="103" w:type="dxa"/>
            </w:tcMar>
          </w:tcPr>
          <w:p>
            <w:pPr>
              <w:pStyle w:val="Normal"/>
              <w:spacing w:lineRule="auto" w:line="240" w:before="0" w:after="0"/>
              <w:cnfStyle w:val="000000000000"/>
              <w:rPr>
                <w:color w:val="31849B" w:themeColor="accent5" w:themeShade="bf"/>
                <w:sz w:val="24"/>
              </w:rPr>
            </w:pPr>
            <w:r>
              <w:rPr>
                <w:color w:val="31849B" w:themeColor="accent5" w:themeShade="bf"/>
                <w:sz w:val="24"/>
              </w:rPr>
            </w:r>
          </w:p>
        </w:tc>
      </w:tr>
    </w:tbl>
    <w:p>
      <w:pPr>
        <w:pStyle w:val="Normal"/>
        <w:rPr>
          <w:sz w:val="24"/>
        </w:rPr>
      </w:pPr>
      <w:r>
        <w:rPr>
          <w:sz w:val="24"/>
        </w:rPr>
      </w:r>
    </w:p>
    <w:p>
      <w:pPr>
        <w:pStyle w:val="Heading1"/>
        <w:rPr/>
      </w:pPr>
      <w:bookmarkStart w:id="8" w:name="_Toc397615441"/>
      <w:bookmarkEnd w:id="8"/>
      <w:r>
        <w:rPr/>
        <w:t>Controlling the light</w:t>
      </w:r>
    </w:p>
    <w:p>
      <w:pPr>
        <w:pStyle w:val="Normal"/>
        <w:rPr/>
      </w:pPr>
      <w:r>
        <w:rPr/>
        <w:t>The light is relatively simple to control. The most frequently used commands are explained in this section.</w:t>
      </w:r>
    </w:p>
    <w:p>
      <w:pPr>
        <w:pStyle w:val="Heading2"/>
        <w:rPr/>
      </w:pPr>
      <w:bookmarkStart w:id="9" w:name="_Toc397615442"/>
      <w:bookmarkEnd w:id="9"/>
      <w:r>
        <w:rPr/>
        <w:t>Setting the control mode of the light</w:t>
      </w:r>
    </w:p>
    <w:p>
      <w:pPr>
        <w:pStyle w:val="Normal"/>
        <w:rPr/>
      </w:pPr>
      <w:r>
        <w:rPr/>
        <w:t>Aphos lights can be ordered with the following control interfaces;</w:t>
      </w:r>
    </w:p>
    <w:p>
      <w:pPr>
        <w:pStyle w:val="ListParagraph"/>
        <w:numPr>
          <w:ilvl w:val="0"/>
          <w:numId w:val="1"/>
        </w:numPr>
        <w:rPr/>
      </w:pPr>
      <w:r>
        <w:rPr/>
        <w:t>Phase dimming</w:t>
      </w:r>
    </w:p>
    <w:p>
      <w:pPr>
        <w:pStyle w:val="ListParagraph"/>
        <w:numPr>
          <w:ilvl w:val="0"/>
          <w:numId w:val="1"/>
        </w:numPr>
        <w:rPr/>
      </w:pPr>
      <w:r>
        <w:rPr/>
        <w:t xml:space="preserve">RS485 </w:t>
      </w:r>
    </w:p>
    <w:p>
      <w:pPr>
        <w:pStyle w:val="ListParagraph"/>
        <w:numPr>
          <w:ilvl w:val="0"/>
          <w:numId w:val="1"/>
        </w:numPr>
        <w:rPr/>
      </w:pPr>
      <w:r>
        <w:rPr/>
        <w:t>External DC level</w:t>
      </w:r>
    </w:p>
    <w:p>
      <w:pPr>
        <w:pStyle w:val="ListParagraph"/>
        <w:numPr>
          <w:ilvl w:val="0"/>
          <w:numId w:val="1"/>
        </w:numPr>
        <w:rPr/>
      </w:pPr>
      <w:r>
        <w:rPr/>
        <w:t>Or all of the above</w:t>
      </w:r>
    </w:p>
    <w:p>
      <w:pPr>
        <w:pStyle w:val="Normal"/>
        <w:rPr/>
      </w:pPr>
      <w:r>
        <w:rPr/>
        <w:t>In the case where the light has been built with all control interfaces in place, you can choose the operational mode by sending a command over the RS485 interface. The control mode of the light is stored in EEPROM on the light. This means that you only have to send the command once, the light will always start up in the specified mode.</w:t>
      </w:r>
    </w:p>
    <w:p>
      <w:pPr>
        <w:pStyle w:val="Normal"/>
        <w:rPr/>
      </w:pPr>
      <w:r>
        <w:rPr/>
      </w:r>
    </w:p>
    <w:tbl>
      <w:tblPr>
        <w:tblStyle w:val="LightShading-Accent11"/>
        <w:tblW w:w="9962" w:type="dxa"/>
        <w:jc w:val="left"/>
        <w:tblInd w:w="0" w:type="dxa"/>
        <w:tblCellMar>
          <w:top w:w="0" w:type="dxa"/>
          <w:left w:w="108" w:type="dxa"/>
          <w:bottom w:w="0" w:type="dxa"/>
          <w:right w:w="108" w:type="dxa"/>
        </w:tblCellMar>
        <w:tblLook w:val="04a0"/>
      </w:tblPr>
      <w:tblGrid>
        <w:gridCol w:w="2942"/>
        <w:gridCol w:w="3699"/>
        <w:gridCol w:w="3321"/>
      </w:tblGrid>
      <w:tr>
        <w:trPr>
          <w:cnfStyle w:val="100000000000"/>
        </w:trPr>
        <w:tc>
          <w:tcPr>
            <w:tcW w:w="2942" w:type="dxa"/>
            <w:cnfStyle w:val="001000000000"/>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pacing w:lineRule="auto" w:line="240" w:before="0" w:after="0"/>
              <w:jc w:val="center"/>
              <w:rPr>
                <w:b/>
                <w:b/>
                <w:bCs/>
                <w:color w:val="365F91" w:themeColor="accent1" w:themeShade="bf"/>
              </w:rPr>
            </w:pPr>
            <w:r>
              <w:rPr>
                <w:b/>
                <w:bCs/>
                <w:color w:val="365F91" w:themeColor="accent1" w:themeShade="bf"/>
              </w:rPr>
              <w:t>Command (Host to Aphos)</w:t>
            </w:r>
          </w:p>
        </w:tc>
        <w:tc>
          <w:tcPr>
            <w:tcW w:w="3699" w:type="dxa"/>
            <w:tcBorders>
              <w:top w:val="single" w:sz="4" w:space="0" w:color="00000A"/>
              <w:bottom w:val="single" w:sz="4" w:space="0" w:color="00000A"/>
              <w:insideH w:val="single" w:sz="4" w:space="0" w:color="00000A"/>
            </w:tcBorders>
            <w:shd w:fill="auto" w:val="clear"/>
          </w:tcPr>
          <w:p>
            <w:pPr>
              <w:pStyle w:val="Normal"/>
              <w:spacing w:lineRule="auto" w:line="240" w:before="0" w:after="0"/>
              <w:jc w:val="center"/>
              <w:cnfStyle w:val="100000000000"/>
              <w:rPr>
                <w:b/>
                <w:b/>
                <w:bCs/>
                <w:color w:val="365F91" w:themeColor="accent1" w:themeShade="bf"/>
              </w:rPr>
            </w:pPr>
            <w:r>
              <w:rPr>
                <w:b/>
                <w:bCs/>
                <w:color w:val="365F91" w:themeColor="accent1" w:themeShade="bf"/>
              </w:rPr>
              <w:t>Response (Aphos to Host)</w:t>
            </w:r>
          </w:p>
        </w:tc>
        <w:tc>
          <w:tcPr>
            <w:tcW w:w="3321"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center"/>
              <w:cnfStyle w:val="100000000000"/>
              <w:rPr>
                <w:b/>
                <w:b/>
                <w:bCs/>
                <w:color w:val="365F91" w:themeColor="accent1" w:themeShade="bf"/>
              </w:rPr>
            </w:pPr>
            <w:r>
              <w:rPr>
                <w:b/>
                <w:bCs/>
                <w:color w:val="365F91" w:themeColor="accent1" w:themeShade="bf"/>
              </w:rPr>
              <w:t>Details</w:t>
            </w:r>
          </w:p>
        </w:tc>
      </w:tr>
      <w:tr>
        <w:trPr>
          <w:cnfStyle w:val="000000100000"/>
        </w:trPr>
        <w:tc>
          <w:tcPr>
            <w:tcW w:w="2942" w:type="dxa"/>
            <w:cnfStyle w:val="001000000000"/>
            <w:tcBorders>
              <w:top w:val="nil"/>
              <w:left w:val="single" w:sz="4" w:space="0" w:color="00000A"/>
              <w:bottom w:val="nil"/>
              <w:insideH w:val="nil"/>
            </w:tcBorders>
            <w:shd w:color="auto" w:fill="D3DFEE" w:themeFill="accent1" w:themeFillTint="3f" w:val="clear"/>
            <w:tcMar>
              <w:left w:w="108" w:type="dxa"/>
            </w:tcMar>
          </w:tcPr>
          <w:p>
            <w:pPr>
              <w:pStyle w:val="Normal"/>
              <w:spacing w:lineRule="auto" w:line="240" w:before="0" w:after="0"/>
              <w:rPr>
                <w:b/>
                <w:b/>
                <w:bCs/>
                <w:color w:val="365F91" w:themeColor="accent1" w:themeShade="bf"/>
              </w:rPr>
            </w:pPr>
            <w:r>
              <w:rPr>
                <w:b/>
                <w:bCs/>
                <w:color w:val="365F91" w:themeColor="accent1" w:themeShade="bf"/>
              </w:rPr>
              <w:t>&lt;C,2,device_mode 0*ZZZZ&gt;</w:t>
            </w:r>
          </w:p>
        </w:tc>
        <w:tc>
          <w:tcPr>
            <w:tcW w:w="3699" w:type="dxa"/>
            <w:tcBorders>
              <w:top w:val="nil"/>
              <w:bottom w:val="nil"/>
              <w:insideH w:val="nil"/>
            </w:tcBorders>
            <w:shd w:color="auto" w:fill="D3DFEE" w:themeFill="accent1" w:themeFillTint="3f" w:val="clear"/>
          </w:tcPr>
          <w:p>
            <w:pPr>
              <w:pStyle w:val="Normal"/>
              <w:spacing w:lineRule="auto" w:line="240" w:before="0" w:after="0"/>
              <w:jc w:val="center"/>
              <w:cnfStyle w:val="000000100000"/>
              <w:rPr>
                <w:color w:val="365F91" w:themeColor="accent1" w:themeShade="bf"/>
              </w:rPr>
            </w:pPr>
            <w:r>
              <w:rPr>
                <w:color w:val="365F91" w:themeColor="accent1" w:themeShade="bf"/>
              </w:rPr>
              <w:t>None</w:t>
            </w:r>
          </w:p>
        </w:tc>
        <w:tc>
          <w:tcPr>
            <w:tcW w:w="3321" w:type="dxa"/>
            <w:tcBorders>
              <w:top w:val="nil"/>
              <w:bottom w:val="nil"/>
              <w:right w:val="single" w:sz="4" w:space="0" w:color="00000A"/>
              <w:insideH w:val="nil"/>
              <w:insideV w:val="single" w:sz="4" w:space="0" w:color="00000A"/>
            </w:tcBorders>
            <w:shd w:color="auto" w:fill="D3DFEE" w:themeFill="accent1" w:themeFillTint="3f" w:val="clear"/>
          </w:tcPr>
          <w:p>
            <w:pPr>
              <w:pStyle w:val="Normal"/>
              <w:spacing w:lineRule="auto" w:line="240" w:before="0" w:after="0"/>
              <w:cnfStyle w:val="000000100000"/>
              <w:rPr>
                <w:color w:val="365F91" w:themeColor="accent1" w:themeShade="bf"/>
              </w:rPr>
            </w:pPr>
            <w:r>
              <w:rPr>
                <w:color w:val="365F91" w:themeColor="accent1" w:themeShade="bf"/>
              </w:rPr>
              <w:t>This command sets the light to RS485 mode</w:t>
            </w:r>
          </w:p>
        </w:tc>
      </w:tr>
      <w:tr>
        <w:trPr/>
        <w:tc>
          <w:tcPr>
            <w:tcW w:w="2942" w:type="dxa"/>
            <w:cnfStyle w:val="00100000000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b/>
                <w:b/>
                <w:bCs/>
                <w:color w:val="365F91" w:themeColor="accent1" w:themeShade="bf"/>
              </w:rPr>
            </w:pPr>
            <w:r>
              <w:rPr>
                <w:b/>
                <w:bCs/>
                <w:color w:val="365F91" w:themeColor="accent1" w:themeShade="bf"/>
              </w:rPr>
              <w:t>&lt;C,2,device_mode 1*ZZZZ&gt;</w:t>
            </w:r>
          </w:p>
        </w:tc>
        <w:tc>
          <w:tcPr>
            <w:tcW w:w="3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cnfStyle w:val="000000000000"/>
              <w:rPr>
                <w:color w:val="365F91" w:themeColor="accent1" w:themeShade="bf"/>
              </w:rPr>
            </w:pPr>
            <w:r>
              <w:rPr>
                <w:color w:val="365F91" w:themeColor="accent1" w:themeShade="bf"/>
              </w:rPr>
              <w:t>None</w:t>
            </w:r>
          </w:p>
        </w:tc>
        <w:tc>
          <w:tcPr>
            <w:tcW w:w="3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cnfStyle w:val="000000000000"/>
              <w:rPr>
                <w:color w:val="365F91" w:themeColor="accent1" w:themeShade="bf"/>
              </w:rPr>
            </w:pPr>
            <w:r>
              <w:rPr>
                <w:color w:val="365F91" w:themeColor="accent1" w:themeShade="bf"/>
              </w:rPr>
              <w:t>This command sets the light to Triac (Phase Dimming) mode</w:t>
            </w:r>
          </w:p>
        </w:tc>
      </w:tr>
      <w:tr>
        <w:trPr>
          <w:cnfStyle w:val="000000100000"/>
        </w:trPr>
        <w:tc>
          <w:tcPr>
            <w:tcW w:w="2942" w:type="dxa"/>
            <w:cnfStyle w:val="001000000000"/>
            <w:tcBorders>
              <w:top w:val="nil"/>
              <w:left w:val="single" w:sz="4" w:space="0" w:color="00000A"/>
              <w:bottom w:val="single" w:sz="4" w:space="0" w:color="00000A"/>
              <w:insideH w:val="single" w:sz="4" w:space="0" w:color="00000A"/>
            </w:tcBorders>
            <w:shd w:color="auto" w:fill="D3DFEE" w:themeFill="accent1" w:themeFillTint="3f" w:val="clear"/>
            <w:tcMar>
              <w:left w:w="108" w:type="dxa"/>
            </w:tcMar>
          </w:tcPr>
          <w:p>
            <w:pPr>
              <w:pStyle w:val="Normal"/>
              <w:spacing w:lineRule="auto" w:line="240" w:before="0" w:after="0"/>
              <w:rPr>
                <w:b/>
                <w:b/>
                <w:bCs/>
                <w:color w:val="365F91" w:themeColor="accent1" w:themeShade="bf"/>
              </w:rPr>
            </w:pPr>
            <w:r>
              <w:rPr>
                <w:b/>
                <w:bCs/>
                <w:color w:val="365F91" w:themeColor="accent1" w:themeShade="bf"/>
              </w:rPr>
              <w:t>&lt;C,2,device_mode 2*ZZZZ&gt;</w:t>
            </w:r>
          </w:p>
        </w:tc>
        <w:tc>
          <w:tcPr>
            <w:tcW w:w="3699" w:type="dxa"/>
            <w:tcBorders>
              <w:top w:val="nil"/>
              <w:bottom w:val="single" w:sz="4" w:space="0" w:color="00000A"/>
              <w:insideH w:val="single" w:sz="4" w:space="0" w:color="00000A"/>
            </w:tcBorders>
            <w:shd w:color="auto" w:fill="D3DFEE" w:themeFill="accent1" w:themeFillTint="3f" w:val="clear"/>
          </w:tcPr>
          <w:p>
            <w:pPr>
              <w:pStyle w:val="Normal"/>
              <w:spacing w:lineRule="auto" w:line="240" w:before="0" w:after="0"/>
              <w:jc w:val="center"/>
              <w:cnfStyle w:val="000000100000"/>
              <w:rPr>
                <w:color w:val="365F91" w:themeColor="accent1" w:themeShade="bf"/>
              </w:rPr>
            </w:pPr>
            <w:r>
              <w:rPr>
                <w:color w:val="365F91" w:themeColor="accent1" w:themeShade="bf"/>
              </w:rPr>
              <w:t>None</w:t>
            </w:r>
          </w:p>
        </w:tc>
        <w:tc>
          <w:tcPr>
            <w:tcW w:w="3321" w:type="dxa"/>
            <w:tcBorders>
              <w:top w:val="nil"/>
              <w:bottom w:val="single" w:sz="4" w:space="0" w:color="00000A"/>
              <w:right w:val="single" w:sz="4" w:space="0" w:color="00000A"/>
              <w:insideH w:val="single" w:sz="4" w:space="0" w:color="00000A"/>
              <w:insideV w:val="single" w:sz="4" w:space="0" w:color="00000A"/>
            </w:tcBorders>
            <w:shd w:color="auto" w:fill="D3DFEE" w:themeFill="accent1" w:themeFillTint="3f" w:val="clear"/>
          </w:tcPr>
          <w:p>
            <w:pPr>
              <w:pStyle w:val="Normal"/>
              <w:spacing w:lineRule="auto" w:line="240" w:before="0" w:after="0"/>
              <w:cnfStyle w:val="000000100000"/>
              <w:rPr>
                <w:color w:val="365F91" w:themeColor="accent1" w:themeShade="bf"/>
              </w:rPr>
            </w:pPr>
            <w:r>
              <w:rPr>
                <w:color w:val="365F91" w:themeColor="accent1" w:themeShade="bf"/>
              </w:rPr>
              <w:t>This command sets the light to external DC control mode</w:t>
            </w:r>
          </w:p>
        </w:tc>
      </w:tr>
    </w:tbl>
    <w:p>
      <w:pPr>
        <w:pStyle w:val="Normal"/>
        <w:spacing w:lineRule="auto" w:line="240" w:before="0" w:after="0"/>
        <w:rPr>
          <w:rFonts w:ascii="Consolas" w:hAnsi="Consolas" w:cs="Consolas"/>
          <w:color w:val="008000"/>
          <w:sz w:val="19"/>
          <w:szCs w:val="19"/>
        </w:rPr>
      </w:pPr>
      <w:r>
        <w:rPr>
          <w:rFonts w:cs="Consolas" w:ascii="Consolas" w:hAnsi="Consolas"/>
          <w:color w:val="008000"/>
          <w:sz w:val="19"/>
          <w:szCs w:val="19"/>
        </w:rPr>
      </w:r>
    </w:p>
    <w:p>
      <w:pPr>
        <w:pStyle w:val="Normal"/>
        <w:rPr/>
      </w:pPr>
      <w:r>
        <w:rPr/>
      </w:r>
    </w:p>
    <w:p>
      <w:pPr>
        <w:pStyle w:val="Heading2"/>
        <w:rPr/>
      </w:pPr>
      <w:bookmarkStart w:id="10" w:name="_Toc397615443"/>
      <w:r>
        <w:rPr/>
        <w:t>Enabling and disabling the light (RS485 control mode only)</w:t>
      </w:r>
      <w:bookmarkEnd w:id="10"/>
      <w:r>
        <w:rPr/>
        <w:tab/>
      </w:r>
    </w:p>
    <w:p>
      <w:pPr>
        <w:pStyle w:val="Normal"/>
        <w:jc w:val="both"/>
        <w:rPr/>
      </w:pPr>
      <w:r>
        <w:rPr/>
        <w:t>The commands below can be used to enable or disable the output of the light when operating in RS485 mode. The command is detailed in figure 2. Refer to the Command reference section for a list of all commands, their format and the expected reply.</w:t>
        <w:tab/>
        <w:tab/>
        <w:tab/>
        <w:tab/>
        <w:tab/>
        <w:tab/>
        <w:tab/>
        <w:tab/>
        <w:tab/>
      </w:r>
    </w:p>
    <w:tbl>
      <w:tblPr>
        <w:tblStyle w:val="LightShading-Accent5"/>
        <w:tblW w:w="9962" w:type="dxa"/>
        <w:jc w:val="left"/>
        <w:tblInd w:w="0" w:type="dxa"/>
        <w:tblCellMar>
          <w:top w:w="0" w:type="dxa"/>
          <w:left w:w="108" w:type="dxa"/>
          <w:bottom w:w="0" w:type="dxa"/>
          <w:right w:w="108" w:type="dxa"/>
        </w:tblCellMar>
        <w:tblLook w:val="04a0"/>
      </w:tblPr>
      <w:tblGrid>
        <w:gridCol w:w="3320"/>
        <w:gridCol w:w="3321"/>
        <w:gridCol w:w="3321"/>
      </w:tblGrid>
      <w:tr>
        <w:trPr>
          <w:cnfStyle w:val="100000000000"/>
        </w:trPr>
        <w:tc>
          <w:tcPr>
            <w:tcW w:w="3320" w:type="dxa"/>
            <w:cnfStyle w:val="001000000000"/>
            <w:tcBorders>
              <w:bottom w:val="single" w:sz="4" w:space="0" w:color="00000A"/>
              <w:insideH w:val="single" w:sz="4" w:space="0" w:color="00000A"/>
            </w:tcBorders>
            <w:shd w:fill="auto" w:val="clear"/>
          </w:tcPr>
          <w:p>
            <w:pPr>
              <w:pStyle w:val="Normal"/>
              <w:spacing w:lineRule="auto" w:line="240" w:before="0" w:after="0"/>
              <w:jc w:val="center"/>
              <w:rPr>
                <w:b/>
                <w:b/>
                <w:bCs/>
                <w:color w:val="31849B" w:themeColor="accent5" w:themeShade="bf"/>
              </w:rPr>
            </w:pPr>
            <w:r>
              <w:rPr>
                <w:b/>
                <w:bCs/>
                <w:color w:val="31849B" w:themeColor="accent5" w:themeShade="bf"/>
              </w:rPr>
              <w:t>Command (Host to Aphos)</w:t>
            </w:r>
          </w:p>
        </w:tc>
        <w:tc>
          <w:tcPr>
            <w:tcW w:w="3321" w:type="dxa"/>
            <w:tcBorders>
              <w:bottom w:val="single" w:sz="4" w:space="0" w:color="00000A"/>
              <w:insideH w:val="single" w:sz="4" w:space="0" w:color="00000A"/>
            </w:tcBorders>
            <w:shd w:fill="auto" w:val="clear"/>
          </w:tcPr>
          <w:p>
            <w:pPr>
              <w:pStyle w:val="Normal"/>
              <w:spacing w:lineRule="auto" w:line="240" w:before="0" w:after="0"/>
              <w:jc w:val="center"/>
              <w:cnfStyle w:val="100000000000"/>
              <w:rPr>
                <w:b/>
                <w:b/>
                <w:bCs/>
                <w:color w:val="31849B" w:themeColor="accent5" w:themeShade="bf"/>
              </w:rPr>
            </w:pPr>
            <w:r>
              <w:rPr>
                <w:b/>
                <w:bCs/>
                <w:color w:val="31849B" w:themeColor="accent5" w:themeShade="bf"/>
              </w:rPr>
              <w:t>Response (Aphos to Host)</w:t>
            </w:r>
          </w:p>
        </w:tc>
        <w:tc>
          <w:tcPr>
            <w:tcW w:w="3321" w:type="dxa"/>
            <w:tcBorders>
              <w:bottom w:val="single" w:sz="4" w:space="0" w:color="00000A"/>
              <w:insideH w:val="single" w:sz="4" w:space="0" w:color="00000A"/>
            </w:tcBorders>
            <w:shd w:fill="auto" w:val="clear"/>
          </w:tcPr>
          <w:p>
            <w:pPr>
              <w:pStyle w:val="Normal"/>
              <w:spacing w:lineRule="auto" w:line="240" w:before="0" w:after="0"/>
              <w:jc w:val="center"/>
              <w:cnfStyle w:val="100000000000"/>
              <w:rPr>
                <w:b/>
                <w:b/>
                <w:bCs/>
                <w:color w:val="31849B" w:themeColor="accent5" w:themeShade="bf"/>
              </w:rPr>
            </w:pPr>
            <w:r>
              <w:rPr>
                <w:b/>
                <w:bCs/>
                <w:color w:val="31849B" w:themeColor="accent5" w:themeShade="bf"/>
              </w:rPr>
              <w:t>Details</w:t>
            </w:r>
          </w:p>
        </w:tc>
      </w:tr>
      <w:tr>
        <w:trPr>
          <w:cnfStyle w:val="000000100000"/>
        </w:trPr>
        <w:tc>
          <w:tcPr>
            <w:tcW w:w="3320" w:type="dxa"/>
            <w:cnfStyle w:val="001000000000"/>
            <w:tcBorders>
              <w:top w:val="nil"/>
              <w:bottom w:val="nil"/>
              <w:insideH w:val="nil"/>
            </w:tcBorders>
            <w:shd w:color="auto" w:fill="D2EAF1" w:themeFill="accent5" w:themeFillTint="3f" w:val="clear"/>
          </w:tcPr>
          <w:p>
            <w:pPr>
              <w:pStyle w:val="Normal"/>
              <w:spacing w:lineRule="auto" w:line="240" w:before="0" w:after="0"/>
              <w:jc w:val="center"/>
              <w:rPr>
                <w:b/>
                <w:b/>
                <w:bCs/>
                <w:color w:val="31849B" w:themeColor="accent5" w:themeShade="bf"/>
              </w:rPr>
            </w:pPr>
            <w:r>
              <w:rPr>
                <w:b/>
                <w:bCs/>
                <w:color w:val="31849B" w:themeColor="accent5" w:themeShade="bf"/>
              </w:rPr>
              <w:t>&lt;C,2,c_state 0 1*ZZZZ&gt;</w:t>
            </w:r>
          </w:p>
        </w:tc>
        <w:tc>
          <w:tcPr>
            <w:tcW w:w="3321" w:type="dxa"/>
            <w:tcBorders>
              <w:top w:val="nil"/>
              <w:bottom w:val="nil"/>
              <w:insideH w:val="nil"/>
            </w:tcBorders>
            <w:shd w:color="auto" w:fill="D2EAF1" w:themeFill="accent5" w:themeFillTint="3f" w:val="clear"/>
          </w:tcPr>
          <w:p>
            <w:pPr>
              <w:pStyle w:val="Normal"/>
              <w:spacing w:lineRule="auto" w:line="240" w:before="0" w:after="0"/>
              <w:jc w:val="center"/>
              <w:cnfStyle w:val="000000100000"/>
              <w:rPr>
                <w:color w:val="31849B" w:themeColor="accent5" w:themeShade="bf"/>
              </w:rPr>
            </w:pPr>
            <w:r>
              <w:rPr>
                <w:color w:val="31849B" w:themeColor="accent5" w:themeShade="bf"/>
              </w:rPr>
              <w:t>None</w:t>
            </w:r>
          </w:p>
        </w:tc>
        <w:tc>
          <w:tcPr>
            <w:tcW w:w="3321" w:type="dxa"/>
            <w:tcBorders>
              <w:top w:val="nil"/>
              <w:bottom w:val="nil"/>
              <w:insideH w:val="nil"/>
            </w:tcBorders>
            <w:shd w:color="auto" w:fill="D2EAF1" w:themeFill="accent5" w:themeFillTint="3f" w:val="clear"/>
          </w:tcPr>
          <w:p>
            <w:pPr>
              <w:pStyle w:val="Normal"/>
              <w:spacing w:lineRule="auto" w:line="240" w:before="0" w:after="0"/>
              <w:cnfStyle w:val="000000100000"/>
              <w:rPr>
                <w:color w:val="31849B" w:themeColor="accent5" w:themeShade="bf"/>
              </w:rPr>
            </w:pPr>
            <w:r>
              <w:rPr>
                <w:color w:val="31849B" w:themeColor="accent5" w:themeShade="bf"/>
              </w:rPr>
              <w:t>This command enables the light</w:t>
            </w:r>
          </w:p>
        </w:tc>
      </w:tr>
      <w:tr>
        <w:trPr/>
        <w:tc>
          <w:tcPr>
            <w:tcW w:w="3320" w:type="dxa"/>
            <w:cnfStyle w:val="001000000000"/>
            <w:tcBorders>
              <w:top w:val="single" w:sz="4" w:space="0" w:color="00000A"/>
              <w:right w:val="single" w:sz="4" w:space="0" w:color="00000A"/>
              <w:insideV w:val="single" w:sz="4" w:space="0" w:color="00000A"/>
            </w:tcBorders>
            <w:shd w:fill="auto" w:val="clear"/>
          </w:tcPr>
          <w:p>
            <w:pPr>
              <w:pStyle w:val="Normal"/>
              <w:spacing w:lineRule="auto" w:line="240" w:before="0" w:after="0"/>
              <w:jc w:val="center"/>
              <w:rPr>
                <w:b/>
                <w:b/>
                <w:bCs/>
                <w:color w:val="31849B" w:themeColor="accent5" w:themeShade="bf"/>
              </w:rPr>
            </w:pPr>
            <w:r>
              <w:rPr>
                <w:b/>
                <w:bCs/>
                <w:color w:val="31849B" w:themeColor="accent5" w:themeShade="bf"/>
              </w:rPr>
              <w:t>&lt;C,2,c_state 0 0*ZZZZ&gt;</w:t>
            </w:r>
          </w:p>
        </w:tc>
        <w:tc>
          <w:tcPr>
            <w:tcW w:w="3321" w:type="dxa"/>
            <w:tcBorders>
              <w:top w:val="single" w:sz="4" w:space="0" w:color="00000A"/>
              <w:left w:val="single" w:sz="4" w:space="0" w:color="00000A"/>
              <w:right w:val="single" w:sz="4" w:space="0" w:color="00000A"/>
              <w:insideV w:val="single" w:sz="4" w:space="0" w:color="00000A"/>
            </w:tcBorders>
            <w:shd w:fill="auto" w:val="clear"/>
            <w:tcMar>
              <w:left w:w="103" w:type="dxa"/>
            </w:tcMar>
          </w:tcPr>
          <w:p>
            <w:pPr>
              <w:pStyle w:val="Normal"/>
              <w:spacing w:lineRule="auto" w:line="240" w:before="0" w:after="0"/>
              <w:jc w:val="center"/>
              <w:cnfStyle w:val="000000000000"/>
              <w:rPr>
                <w:color w:val="31849B" w:themeColor="accent5" w:themeShade="bf"/>
              </w:rPr>
            </w:pPr>
            <w:r>
              <w:rPr>
                <w:color w:val="31849B" w:themeColor="accent5" w:themeShade="bf"/>
              </w:rPr>
              <w:t>None</w:t>
            </w:r>
          </w:p>
        </w:tc>
        <w:tc>
          <w:tcPr>
            <w:tcW w:w="3321" w:type="dxa"/>
            <w:tcBorders>
              <w:top w:val="single" w:sz="4" w:space="0" w:color="00000A"/>
              <w:left w:val="single" w:sz="4" w:space="0" w:color="00000A"/>
            </w:tcBorders>
            <w:shd w:fill="auto" w:val="clear"/>
            <w:tcMar>
              <w:left w:w="103" w:type="dxa"/>
            </w:tcMar>
          </w:tcPr>
          <w:p>
            <w:pPr>
              <w:pStyle w:val="Normal"/>
              <w:spacing w:lineRule="auto" w:line="240" w:before="0" w:after="0"/>
              <w:cnfStyle w:val="000000000000"/>
              <w:rPr>
                <w:color w:val="31849B" w:themeColor="accent5" w:themeShade="bf"/>
              </w:rPr>
            </w:pPr>
            <w:r>
              <w:rPr>
                <w:color w:val="31849B" w:themeColor="accent5" w:themeShade="bf"/>
              </w:rPr>
              <w:t>This command disables the light</w:t>
            </w:r>
          </w:p>
        </w:tc>
      </w:tr>
    </w:tbl>
    <w:p>
      <w:pPr>
        <w:pStyle w:val="Normal"/>
        <w:rPr>
          <w:sz w:val="24"/>
        </w:rPr>
      </w:pPr>
      <w:r>
        <w:rPr>
          <w:sz w:val="24"/>
        </w:rPr>
      </w:r>
    </w:p>
    <w:p>
      <w:pPr>
        <w:pStyle w:val="Normal"/>
        <w:jc w:val="both"/>
        <w:rPr>
          <w:sz w:val="24"/>
        </w:rPr>
      </w:pPr>
      <w:r>
        <w:rPr>
          <w:sz w:val="24"/>
        </w:rPr>
      </w:r>
    </w:p>
    <w:p>
      <w:pPr>
        <w:pStyle w:val="Normal"/>
        <w:jc w:val="center"/>
        <w:rPr/>
      </w:pPr>
      <w:r>
        <w:rPr/>
        <w:object>
          <v:shape id="ole_rId4" style="width:432.7pt;height:131.75pt" o:ole="">
            <v:imagedata r:id="rId5" o:title=""/>
          </v:shape>
          <o:OLEObject Type="Embed" ProgID="Visio.Drawing.11" ShapeID="ole_rId4" DrawAspect="Content" ObjectID="_594019605" r:id="rId4"/>
        </w:object>
      </w:r>
    </w:p>
    <w:p>
      <w:pPr>
        <w:pStyle w:val="Normal"/>
        <w:jc w:val="center"/>
        <w:rPr>
          <w:b/>
          <w:b/>
        </w:rPr>
      </w:pPr>
      <w:r>
        <w:rPr>
          <w:b/>
          <w:sz w:val="20"/>
        </w:rPr>
        <w:t xml:space="preserve">Figure 2 Enable command details </w:t>
      </w:r>
    </w:p>
    <w:p>
      <w:pPr>
        <w:pStyle w:val="Normal"/>
        <w:jc w:val="both"/>
        <w:rPr/>
      </w:pPr>
      <w:r>
        <w:rPr/>
        <w:t xml:space="preserve">The LED channel identifier is only applicable to the Cathx Series 16 light. The Series 16 light has 4 independent channels that can controlled individually. On the series 4 light, there is one LED channel, channel 0. </w:t>
      </w:r>
    </w:p>
    <w:p>
      <w:pPr>
        <w:pStyle w:val="Normal"/>
        <w:jc w:val="both"/>
        <w:rPr/>
      </w:pPr>
      <w:r>
        <w:rPr/>
        <w:t>If you wish to find out if the light is enabled or disabled you query the light as follows;</w:t>
      </w:r>
    </w:p>
    <w:tbl>
      <w:tblPr>
        <w:tblStyle w:val="LightShading-Accent5"/>
        <w:tblW w:w="9962" w:type="dxa"/>
        <w:jc w:val="left"/>
        <w:tblInd w:w="0" w:type="dxa"/>
        <w:tblCellMar>
          <w:top w:w="0" w:type="dxa"/>
          <w:left w:w="108" w:type="dxa"/>
          <w:bottom w:w="0" w:type="dxa"/>
          <w:right w:w="108" w:type="dxa"/>
        </w:tblCellMar>
        <w:tblLook w:val="04a0"/>
      </w:tblPr>
      <w:tblGrid>
        <w:gridCol w:w="3320"/>
        <w:gridCol w:w="3321"/>
        <w:gridCol w:w="3321"/>
      </w:tblGrid>
      <w:tr>
        <w:trPr>
          <w:cnfStyle w:val="100000000000"/>
        </w:trPr>
        <w:tc>
          <w:tcPr>
            <w:tcW w:w="3320" w:type="dxa"/>
            <w:cnfStyle w:val="001000000000"/>
            <w:tcBorders>
              <w:bottom w:val="single" w:sz="4" w:space="0" w:color="00000A"/>
              <w:insideH w:val="single" w:sz="4" w:space="0" w:color="00000A"/>
            </w:tcBorders>
            <w:shd w:fill="auto" w:val="clear"/>
          </w:tcPr>
          <w:p>
            <w:pPr>
              <w:pStyle w:val="Normal"/>
              <w:spacing w:lineRule="auto" w:line="240" w:before="0" w:after="0"/>
              <w:jc w:val="center"/>
              <w:rPr>
                <w:b/>
                <w:b/>
                <w:bCs/>
                <w:color w:val="31849B" w:themeColor="accent5" w:themeShade="bf"/>
              </w:rPr>
            </w:pPr>
            <w:r>
              <w:rPr>
                <w:b/>
                <w:bCs/>
                <w:color w:val="31849B" w:themeColor="accent5" w:themeShade="bf"/>
              </w:rPr>
              <w:t>Command (Host to Aphos)</w:t>
            </w:r>
          </w:p>
        </w:tc>
        <w:tc>
          <w:tcPr>
            <w:tcW w:w="3321" w:type="dxa"/>
            <w:tcBorders>
              <w:bottom w:val="single" w:sz="4" w:space="0" w:color="00000A"/>
              <w:insideH w:val="single" w:sz="4" w:space="0" w:color="00000A"/>
            </w:tcBorders>
            <w:shd w:fill="auto" w:val="clear"/>
          </w:tcPr>
          <w:p>
            <w:pPr>
              <w:pStyle w:val="Normal"/>
              <w:spacing w:lineRule="auto" w:line="240" w:before="0" w:after="0"/>
              <w:jc w:val="center"/>
              <w:cnfStyle w:val="100000000000"/>
              <w:rPr>
                <w:b/>
                <w:b/>
                <w:bCs/>
                <w:color w:val="31849B" w:themeColor="accent5" w:themeShade="bf"/>
              </w:rPr>
            </w:pPr>
            <w:r>
              <w:rPr>
                <w:b/>
                <w:bCs/>
                <w:color w:val="31849B" w:themeColor="accent5" w:themeShade="bf"/>
              </w:rPr>
              <w:t>Response (Aphos to Host)</w:t>
            </w:r>
          </w:p>
        </w:tc>
        <w:tc>
          <w:tcPr>
            <w:tcW w:w="3321" w:type="dxa"/>
            <w:tcBorders>
              <w:bottom w:val="single" w:sz="4" w:space="0" w:color="00000A"/>
              <w:insideH w:val="single" w:sz="4" w:space="0" w:color="00000A"/>
            </w:tcBorders>
            <w:shd w:fill="auto" w:val="clear"/>
          </w:tcPr>
          <w:p>
            <w:pPr>
              <w:pStyle w:val="Normal"/>
              <w:spacing w:lineRule="auto" w:line="240" w:before="0" w:after="0"/>
              <w:jc w:val="center"/>
              <w:cnfStyle w:val="100000000000"/>
              <w:rPr>
                <w:b/>
                <w:b/>
                <w:bCs/>
                <w:color w:val="31849B" w:themeColor="accent5" w:themeShade="bf"/>
              </w:rPr>
            </w:pPr>
            <w:r>
              <w:rPr>
                <w:b/>
                <w:bCs/>
                <w:color w:val="31849B" w:themeColor="accent5" w:themeShade="bf"/>
              </w:rPr>
              <w:t>Details</w:t>
            </w:r>
          </w:p>
        </w:tc>
      </w:tr>
      <w:tr>
        <w:trPr>
          <w:cnfStyle w:val="000000100000"/>
        </w:trPr>
        <w:tc>
          <w:tcPr>
            <w:tcW w:w="3320" w:type="dxa"/>
            <w:cnfStyle w:val="001000000000"/>
            <w:tcBorders>
              <w:top w:val="nil"/>
            </w:tcBorders>
            <w:shd w:color="auto" w:fill="D2EAF1" w:themeFill="accent5" w:themeFillTint="3f" w:val="clear"/>
          </w:tcPr>
          <w:p>
            <w:pPr>
              <w:pStyle w:val="Normal"/>
              <w:spacing w:lineRule="auto" w:line="240" w:before="0" w:after="0"/>
              <w:jc w:val="center"/>
              <w:rPr>
                <w:b/>
                <w:b/>
                <w:bCs/>
                <w:color w:val="31849B" w:themeColor="accent5" w:themeShade="bf"/>
              </w:rPr>
            </w:pPr>
            <w:r>
              <w:rPr>
                <w:b/>
                <w:bCs/>
                <w:color w:val="31849B" w:themeColor="accent5" w:themeShade="bf"/>
              </w:rPr>
              <w:t>&lt;C,2,c_state 0*ZZZZ&gt;</w:t>
            </w:r>
          </w:p>
        </w:tc>
        <w:tc>
          <w:tcPr>
            <w:tcW w:w="3321" w:type="dxa"/>
            <w:tcBorders>
              <w:top w:val="nil"/>
            </w:tcBorders>
            <w:shd w:color="auto" w:fill="D2EAF1" w:themeFill="accent5" w:themeFillTint="3f" w:val="clear"/>
          </w:tcPr>
          <w:p>
            <w:pPr>
              <w:pStyle w:val="Normal"/>
              <w:spacing w:lineRule="auto" w:line="240" w:before="0" w:after="0"/>
              <w:jc w:val="center"/>
              <w:cnfStyle w:val="000000100000"/>
              <w:rPr>
                <w:color w:val="31849B" w:themeColor="accent5" w:themeShade="bf"/>
              </w:rPr>
            </w:pPr>
            <w:r>
              <w:rPr>
                <w:color w:val="31849B" w:themeColor="accent5" w:themeShade="bf"/>
              </w:rPr>
              <w:t>&lt;R,2,</w:t>
            </w:r>
            <w:r>
              <w:rPr>
                <w:b/>
                <w:color w:val="31849B" w:themeColor="accent5" w:themeShade="bf"/>
              </w:rPr>
              <w:t>1</w:t>
            </w:r>
            <w:r>
              <w:rPr>
                <w:color w:val="31849B" w:themeColor="accent5" w:themeShade="bf"/>
              </w:rPr>
              <w:t>*0172&gt;</w:t>
            </w:r>
          </w:p>
          <w:p>
            <w:pPr>
              <w:pStyle w:val="Normal"/>
              <w:spacing w:lineRule="auto" w:line="240" w:before="0" w:after="0"/>
              <w:jc w:val="center"/>
              <w:cnfStyle w:val="000000100000"/>
              <w:rPr>
                <w:color w:val="31849B" w:themeColor="accent5" w:themeShade="bf"/>
              </w:rPr>
            </w:pPr>
            <w:r>
              <w:rPr>
                <w:color w:val="31849B" w:themeColor="accent5" w:themeShade="bf"/>
              </w:rPr>
              <w:t>&lt;R,2,</w:t>
            </w:r>
            <w:r>
              <w:rPr>
                <w:b/>
                <w:color w:val="31849B" w:themeColor="accent5" w:themeShade="bf"/>
              </w:rPr>
              <w:t>0</w:t>
            </w:r>
            <w:r>
              <w:rPr>
                <w:color w:val="31849B" w:themeColor="accent5" w:themeShade="bf"/>
              </w:rPr>
              <w:t>*0171&gt;</w:t>
            </w:r>
          </w:p>
        </w:tc>
        <w:tc>
          <w:tcPr>
            <w:tcW w:w="3321" w:type="dxa"/>
            <w:tcBorders>
              <w:top w:val="nil"/>
            </w:tcBorders>
            <w:shd w:color="auto" w:fill="D2EAF1" w:themeFill="accent5" w:themeFillTint="3f" w:val="clear"/>
          </w:tcPr>
          <w:p>
            <w:pPr>
              <w:pStyle w:val="Normal"/>
              <w:spacing w:lineRule="auto" w:line="240" w:before="0" w:after="0"/>
              <w:cnfStyle w:val="000000100000"/>
              <w:rPr>
                <w:color w:val="31849B" w:themeColor="accent5" w:themeShade="bf"/>
              </w:rPr>
            </w:pPr>
            <w:r>
              <w:rPr>
                <w:color w:val="31849B" w:themeColor="accent5" w:themeShade="bf"/>
              </w:rPr>
              <w:t>Aphos is enabled</w:t>
            </w:r>
          </w:p>
          <w:p>
            <w:pPr>
              <w:pStyle w:val="Normal"/>
              <w:spacing w:lineRule="auto" w:line="240" w:before="0" w:after="0"/>
              <w:cnfStyle w:val="000000100000"/>
              <w:rPr>
                <w:color w:val="31849B" w:themeColor="accent5" w:themeShade="bf"/>
              </w:rPr>
            </w:pPr>
            <w:r>
              <w:rPr>
                <w:color w:val="31849B" w:themeColor="accent5" w:themeShade="bf"/>
              </w:rPr>
              <w:t>Aphos is disabled</w:t>
            </w:r>
          </w:p>
        </w:tc>
      </w:tr>
    </w:tbl>
    <w:p>
      <w:pPr>
        <w:pStyle w:val="Normal"/>
        <w:jc w:val="both"/>
        <w:rPr>
          <w:sz w:val="24"/>
        </w:rPr>
      </w:pPr>
      <w:r>
        <w:rPr>
          <w:sz w:val="24"/>
        </w:rPr>
      </w:r>
    </w:p>
    <w:p>
      <w:pPr>
        <w:pStyle w:val="Normal"/>
        <w:rPr>
          <w:sz w:val="24"/>
        </w:rPr>
      </w:pPr>
      <w:r>
        <w:rPr/>
        <w:object>
          <v:shape id="ole_rId6" style="width:487pt;height:65.9pt" o:ole="">
            <v:imagedata r:id="rId7" o:title=""/>
          </v:shape>
          <o:OLEObject Type="Embed" ProgID="Visio.Drawing.11" ShapeID="ole_rId6" DrawAspect="Content" ObjectID="_1840714397" r:id="rId6"/>
        </w:object>
      </w:r>
    </w:p>
    <w:p>
      <w:pPr>
        <w:pStyle w:val="Normal"/>
        <w:jc w:val="center"/>
        <w:rPr>
          <w:b/>
          <w:b/>
          <w:sz w:val="20"/>
        </w:rPr>
      </w:pPr>
      <w:r>
        <w:rPr>
          <w:b/>
          <w:sz w:val="20"/>
        </w:rPr>
        <w:t>Figure 3 Logic analyser screen grab of host querying the light</w:t>
      </w:r>
    </w:p>
    <w:p>
      <w:pPr>
        <w:pStyle w:val="Normal"/>
        <w:rPr/>
      </w:pPr>
      <w:r>
        <w:rPr/>
        <w:t xml:space="preserve">Figure 3 shows a situation where the host sent a query of the Aphos enable bit. The Aphos responded   indicating that this light is enabled </w:t>
      </w:r>
    </w:p>
    <w:p>
      <w:pPr>
        <w:pStyle w:val="Normal"/>
        <w:rPr/>
      </w:pPr>
      <w:r>
        <w:rPr/>
      </w:r>
    </w:p>
    <w:p>
      <w:pPr>
        <w:pStyle w:val="Heading2"/>
        <w:rPr/>
      </w:pPr>
      <w:bookmarkStart w:id="11" w:name="_Toc397615444"/>
      <w:bookmarkEnd w:id="11"/>
      <w:r>
        <w:rPr/>
        <w:t>Controlling the strobe function on the light*</w:t>
      </w:r>
    </w:p>
    <w:p>
      <w:pPr>
        <w:pStyle w:val="Normal"/>
        <w:jc w:val="both"/>
        <w:rPr/>
      </w:pPr>
      <w:r>
        <w:rPr/>
        <w:t>The commands below can be used to enable / disable and configure the strobe operation on the light. Refer to the Command reference section for a list of all commands, their format and the expected reply.</w:t>
        <w:tab/>
      </w:r>
    </w:p>
    <w:tbl>
      <w:tblPr>
        <w:tblStyle w:val="LightShading-Accent5"/>
        <w:tblW w:w="9962" w:type="dxa"/>
        <w:jc w:val="left"/>
        <w:tblInd w:w="0" w:type="dxa"/>
        <w:tblCellMar>
          <w:top w:w="0" w:type="dxa"/>
          <w:left w:w="108" w:type="dxa"/>
          <w:bottom w:w="0" w:type="dxa"/>
          <w:right w:w="108" w:type="dxa"/>
        </w:tblCellMar>
        <w:tblLook w:val="04a0"/>
      </w:tblPr>
      <w:tblGrid>
        <w:gridCol w:w="2942"/>
        <w:gridCol w:w="3699"/>
        <w:gridCol w:w="3321"/>
      </w:tblGrid>
      <w:tr>
        <w:trPr>
          <w:cnfStyle w:val="100000000000"/>
        </w:trPr>
        <w:tc>
          <w:tcPr>
            <w:tcW w:w="2942" w:type="dxa"/>
            <w:cnfStyle w:val="001000000000"/>
            <w:tcBorders>
              <w:bottom w:val="single" w:sz="4" w:space="0" w:color="00000A"/>
              <w:insideH w:val="single" w:sz="4" w:space="0" w:color="00000A"/>
            </w:tcBorders>
            <w:shd w:fill="auto" w:val="clear"/>
          </w:tcPr>
          <w:p>
            <w:pPr>
              <w:pStyle w:val="Normal"/>
              <w:spacing w:lineRule="auto" w:line="240" w:before="0" w:after="0"/>
              <w:jc w:val="center"/>
              <w:rPr>
                <w:b/>
                <w:b/>
                <w:bCs/>
                <w:color w:val="31849B" w:themeColor="accent5" w:themeShade="bf"/>
              </w:rPr>
            </w:pPr>
            <w:r>
              <w:rPr>
                <w:b/>
                <w:bCs/>
                <w:color w:val="31849B" w:themeColor="accent5" w:themeShade="bf"/>
              </w:rPr>
              <w:t>Command (Host to Aphos)</w:t>
            </w:r>
          </w:p>
        </w:tc>
        <w:tc>
          <w:tcPr>
            <w:tcW w:w="3699" w:type="dxa"/>
            <w:tcBorders>
              <w:bottom w:val="single" w:sz="4" w:space="0" w:color="00000A"/>
              <w:insideH w:val="single" w:sz="4" w:space="0" w:color="00000A"/>
            </w:tcBorders>
            <w:shd w:fill="auto" w:val="clear"/>
          </w:tcPr>
          <w:p>
            <w:pPr>
              <w:pStyle w:val="Normal"/>
              <w:spacing w:lineRule="auto" w:line="240" w:before="0" w:after="0"/>
              <w:jc w:val="center"/>
              <w:cnfStyle w:val="100000000000"/>
              <w:rPr>
                <w:b/>
                <w:b/>
                <w:bCs/>
                <w:color w:val="31849B" w:themeColor="accent5" w:themeShade="bf"/>
              </w:rPr>
            </w:pPr>
            <w:r>
              <w:rPr>
                <w:b/>
                <w:bCs/>
                <w:color w:val="31849B" w:themeColor="accent5" w:themeShade="bf"/>
              </w:rPr>
              <w:t>Response (Aphos to Host)</w:t>
            </w:r>
          </w:p>
        </w:tc>
        <w:tc>
          <w:tcPr>
            <w:tcW w:w="3321" w:type="dxa"/>
            <w:tcBorders>
              <w:bottom w:val="single" w:sz="4" w:space="0" w:color="00000A"/>
              <w:insideH w:val="single" w:sz="4" w:space="0" w:color="00000A"/>
            </w:tcBorders>
            <w:shd w:fill="auto" w:val="clear"/>
          </w:tcPr>
          <w:p>
            <w:pPr>
              <w:pStyle w:val="Normal"/>
              <w:spacing w:lineRule="auto" w:line="240" w:before="0" w:after="0"/>
              <w:jc w:val="center"/>
              <w:cnfStyle w:val="100000000000"/>
              <w:rPr>
                <w:b/>
                <w:b/>
                <w:bCs/>
                <w:color w:val="31849B" w:themeColor="accent5" w:themeShade="bf"/>
              </w:rPr>
            </w:pPr>
            <w:r>
              <w:rPr>
                <w:b/>
                <w:bCs/>
                <w:color w:val="31849B" w:themeColor="accent5" w:themeShade="bf"/>
              </w:rPr>
              <w:t>Details</w:t>
            </w:r>
          </w:p>
        </w:tc>
      </w:tr>
      <w:tr>
        <w:trPr>
          <w:cnfStyle w:val="000000100000"/>
        </w:trPr>
        <w:tc>
          <w:tcPr>
            <w:tcW w:w="2942" w:type="dxa"/>
            <w:cnfStyle w:val="001000000000"/>
            <w:tcBorders>
              <w:top w:val="nil"/>
              <w:bottom w:val="nil"/>
              <w:insideH w:val="nil"/>
            </w:tcBorders>
            <w:shd w:color="auto" w:fill="D2EAF1" w:themeFill="accent5" w:themeFillTint="3f" w:val="clear"/>
          </w:tcPr>
          <w:p>
            <w:pPr>
              <w:pStyle w:val="Normal"/>
              <w:spacing w:lineRule="auto" w:line="240" w:before="0" w:after="0"/>
              <w:rPr>
                <w:b/>
                <w:b/>
                <w:bCs/>
                <w:color w:val="31849B" w:themeColor="accent5" w:themeShade="bf"/>
              </w:rPr>
            </w:pPr>
            <w:r>
              <w:rPr>
                <w:b/>
                <w:bCs/>
                <w:color w:val="31849B" w:themeColor="accent5" w:themeShade="bf"/>
              </w:rPr>
              <w:t>&lt;C,2,s_enable 1*ZZZZ&gt;</w:t>
            </w:r>
          </w:p>
        </w:tc>
        <w:tc>
          <w:tcPr>
            <w:tcW w:w="3699" w:type="dxa"/>
            <w:tcBorders>
              <w:top w:val="nil"/>
              <w:bottom w:val="nil"/>
              <w:insideH w:val="nil"/>
            </w:tcBorders>
            <w:shd w:color="auto" w:fill="D2EAF1" w:themeFill="accent5" w:themeFillTint="3f" w:val="clear"/>
          </w:tcPr>
          <w:p>
            <w:pPr>
              <w:pStyle w:val="Normal"/>
              <w:spacing w:lineRule="auto" w:line="240" w:before="0" w:after="0"/>
              <w:jc w:val="center"/>
              <w:cnfStyle w:val="000000100000"/>
              <w:rPr>
                <w:color w:val="31849B" w:themeColor="accent5" w:themeShade="bf"/>
              </w:rPr>
            </w:pPr>
            <w:r>
              <w:rPr>
                <w:color w:val="31849B" w:themeColor="accent5" w:themeShade="bf"/>
              </w:rPr>
              <w:t>None</w:t>
            </w:r>
          </w:p>
        </w:tc>
        <w:tc>
          <w:tcPr>
            <w:tcW w:w="3321" w:type="dxa"/>
            <w:tcBorders>
              <w:top w:val="nil"/>
              <w:bottom w:val="nil"/>
              <w:insideH w:val="nil"/>
            </w:tcBorders>
            <w:shd w:color="auto" w:fill="D2EAF1" w:themeFill="accent5" w:themeFillTint="3f" w:val="clear"/>
          </w:tcPr>
          <w:p>
            <w:pPr>
              <w:pStyle w:val="Normal"/>
              <w:spacing w:lineRule="auto" w:line="240" w:before="0" w:after="0"/>
              <w:cnfStyle w:val="000000100000"/>
              <w:rPr>
                <w:color w:val="31849B" w:themeColor="accent5" w:themeShade="bf"/>
              </w:rPr>
            </w:pPr>
            <w:r>
              <w:rPr>
                <w:color w:val="31849B" w:themeColor="accent5" w:themeShade="bf"/>
              </w:rPr>
              <w:t>This command enables the strobe</w:t>
            </w:r>
          </w:p>
        </w:tc>
      </w:tr>
      <w:tr>
        <w:trPr/>
        <w:tc>
          <w:tcPr>
            <w:tcW w:w="2942" w:type="dxa"/>
            <w:cnfStyle w:val="001000000000"/>
            <w:tcBorders>
              <w:top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b/>
                <w:b/>
                <w:bCs/>
                <w:color w:val="31849B" w:themeColor="accent5" w:themeShade="bf"/>
              </w:rPr>
            </w:pPr>
            <w:r>
              <w:rPr>
                <w:b/>
                <w:bCs/>
                <w:color w:val="31849B" w:themeColor="accent5" w:themeShade="bf"/>
              </w:rPr>
              <w:t>&lt;C,2,s_enable 0*ZZZZ&gt;</w:t>
            </w:r>
          </w:p>
        </w:tc>
        <w:tc>
          <w:tcPr>
            <w:tcW w:w="3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jc w:val="center"/>
              <w:cnfStyle w:val="000000000000"/>
              <w:rPr>
                <w:color w:val="31849B" w:themeColor="accent5" w:themeShade="bf"/>
              </w:rPr>
            </w:pPr>
            <w:r>
              <w:rPr>
                <w:color w:val="31849B" w:themeColor="accent5" w:themeShade="bf"/>
              </w:rPr>
              <w:t>None</w:t>
            </w:r>
          </w:p>
        </w:tc>
        <w:tc>
          <w:tcPr>
            <w:tcW w:w="3321" w:type="dxa"/>
            <w:tcBorders>
              <w:top w:val="single" w:sz="4" w:space="0" w:color="00000A"/>
              <w:left w:val="single" w:sz="4" w:space="0" w:color="00000A"/>
              <w:bottom w:val="single" w:sz="4" w:space="0" w:color="00000A"/>
              <w:insideH w:val="single" w:sz="4" w:space="0" w:color="00000A"/>
            </w:tcBorders>
            <w:shd w:fill="auto" w:val="clear"/>
            <w:tcMar>
              <w:left w:w="103" w:type="dxa"/>
            </w:tcMar>
          </w:tcPr>
          <w:p>
            <w:pPr>
              <w:pStyle w:val="Normal"/>
              <w:spacing w:lineRule="auto" w:line="240" w:before="0" w:after="0"/>
              <w:cnfStyle w:val="000000000000"/>
              <w:rPr>
                <w:color w:val="31849B" w:themeColor="accent5" w:themeShade="bf"/>
              </w:rPr>
            </w:pPr>
            <w:r>
              <w:rPr>
                <w:color w:val="31849B" w:themeColor="accent5" w:themeShade="bf"/>
              </w:rPr>
              <w:t>This command disables the strobe</w:t>
            </w:r>
          </w:p>
        </w:tc>
      </w:tr>
      <w:tr>
        <w:trPr>
          <w:cnfStyle w:val="000000100000"/>
        </w:trPr>
        <w:tc>
          <w:tcPr>
            <w:tcW w:w="2942" w:type="dxa"/>
            <w:cnfStyle w:val="001000000000"/>
            <w:tcBorders>
              <w:top w:val="nil"/>
              <w:bottom w:val="nil"/>
              <w:insideH w:val="nil"/>
            </w:tcBorders>
            <w:shd w:color="auto" w:fill="D2EAF1" w:themeFill="accent5" w:themeFillTint="3f" w:val="clear"/>
          </w:tcPr>
          <w:p>
            <w:pPr>
              <w:pStyle w:val="Normal"/>
              <w:spacing w:lineRule="auto" w:line="240" w:before="0" w:after="0"/>
              <w:rPr>
                <w:b/>
                <w:b/>
                <w:bCs/>
                <w:color w:val="31849B" w:themeColor="accent5" w:themeShade="bf"/>
              </w:rPr>
            </w:pPr>
            <w:r>
              <w:rPr>
                <w:b/>
                <w:bCs/>
                <w:color w:val="31849B" w:themeColor="accent5" w:themeShade="bf"/>
              </w:rPr>
              <w:t>&lt;C,2,s_pulse 15000*ZZZZ&gt;</w:t>
            </w:r>
          </w:p>
        </w:tc>
        <w:tc>
          <w:tcPr>
            <w:tcW w:w="3699" w:type="dxa"/>
            <w:tcBorders>
              <w:top w:val="nil"/>
              <w:bottom w:val="nil"/>
              <w:insideH w:val="nil"/>
            </w:tcBorders>
            <w:shd w:color="auto" w:fill="D2EAF1" w:themeFill="accent5" w:themeFillTint="3f" w:val="clear"/>
          </w:tcPr>
          <w:p>
            <w:pPr>
              <w:pStyle w:val="Normal"/>
              <w:spacing w:lineRule="auto" w:line="240" w:before="0" w:after="0"/>
              <w:jc w:val="center"/>
              <w:cnfStyle w:val="000000100000"/>
              <w:rPr>
                <w:color w:val="31849B" w:themeColor="accent5" w:themeShade="bf"/>
              </w:rPr>
            </w:pPr>
            <w:r>
              <w:rPr>
                <w:color w:val="31849B" w:themeColor="accent5" w:themeShade="bf"/>
              </w:rPr>
              <w:t>None</w:t>
            </w:r>
          </w:p>
        </w:tc>
        <w:tc>
          <w:tcPr>
            <w:tcW w:w="3321" w:type="dxa"/>
            <w:tcBorders>
              <w:top w:val="nil"/>
              <w:bottom w:val="nil"/>
              <w:insideH w:val="nil"/>
            </w:tcBorders>
            <w:shd w:color="auto" w:fill="D2EAF1" w:themeFill="accent5" w:themeFillTint="3f" w:val="clear"/>
          </w:tcPr>
          <w:p>
            <w:pPr>
              <w:pStyle w:val="Normal"/>
              <w:spacing w:lineRule="auto" w:line="240" w:before="0" w:after="0"/>
              <w:cnfStyle w:val="000000100000"/>
              <w:rPr>
                <w:color w:val="31849B" w:themeColor="accent5" w:themeShade="bf"/>
              </w:rPr>
            </w:pPr>
            <w:r>
              <w:rPr>
                <w:color w:val="31849B" w:themeColor="accent5" w:themeShade="bf"/>
              </w:rPr>
              <w:t>This command sets the strobe duration to 15000 usec</w:t>
            </w:r>
          </w:p>
        </w:tc>
      </w:tr>
      <w:tr>
        <w:trPr/>
        <w:tc>
          <w:tcPr>
            <w:tcW w:w="2942" w:type="dxa"/>
            <w:cnfStyle w:val="001000000000"/>
            <w:tcBorders>
              <w:top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b/>
                <w:b/>
                <w:bCs/>
                <w:color w:val="31849B" w:themeColor="accent5" w:themeShade="bf"/>
              </w:rPr>
            </w:pPr>
            <w:r>
              <w:rPr>
                <w:b/>
                <w:bCs/>
                <w:color w:val="31849B" w:themeColor="accent5" w:themeShade="bf"/>
              </w:rPr>
              <w:t>&lt;C,2,s_pulse*ZZZZ&gt;</w:t>
            </w:r>
          </w:p>
        </w:tc>
        <w:tc>
          <w:tcPr>
            <w:tcW w:w="3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jc w:val="center"/>
              <w:cnfStyle w:val="000000000000"/>
              <w:rPr>
                <w:color w:val="31849B" w:themeColor="accent5" w:themeShade="bf"/>
              </w:rPr>
            </w:pPr>
            <w:r>
              <w:rPr>
                <w:color w:val="31849B" w:themeColor="accent5" w:themeShade="bf"/>
              </w:rPr>
              <w:t>&lt;R,2,15000*127A&gt;</w:t>
            </w:r>
          </w:p>
        </w:tc>
        <w:tc>
          <w:tcPr>
            <w:tcW w:w="3321" w:type="dxa"/>
            <w:tcBorders>
              <w:top w:val="single" w:sz="4" w:space="0" w:color="00000A"/>
              <w:left w:val="single" w:sz="4" w:space="0" w:color="00000A"/>
              <w:bottom w:val="single" w:sz="4" w:space="0" w:color="00000A"/>
              <w:insideH w:val="single" w:sz="4" w:space="0" w:color="00000A"/>
            </w:tcBorders>
            <w:shd w:fill="auto" w:val="clear"/>
            <w:tcMar>
              <w:left w:w="103" w:type="dxa"/>
            </w:tcMar>
          </w:tcPr>
          <w:p>
            <w:pPr>
              <w:pStyle w:val="Normal"/>
              <w:spacing w:lineRule="auto" w:line="240" w:before="0" w:after="0"/>
              <w:cnfStyle w:val="000000000000"/>
              <w:rPr>
                <w:color w:val="31849B" w:themeColor="accent5" w:themeShade="bf"/>
              </w:rPr>
            </w:pPr>
            <w:r>
              <w:rPr>
                <w:color w:val="31849B" w:themeColor="accent5" w:themeShade="bf"/>
              </w:rPr>
              <w:t>Send the command without a parameter to read back the lights strobe duration register</w:t>
            </w:r>
          </w:p>
        </w:tc>
      </w:tr>
      <w:tr>
        <w:trPr>
          <w:cnfStyle w:val="000000100000"/>
        </w:trPr>
        <w:tc>
          <w:tcPr>
            <w:tcW w:w="2942" w:type="dxa"/>
            <w:cnfStyle w:val="001000000000"/>
            <w:tcBorders>
              <w:top w:val="nil"/>
              <w:bottom w:val="nil"/>
              <w:insideH w:val="nil"/>
            </w:tcBorders>
            <w:shd w:color="auto" w:fill="D2EAF1" w:themeFill="accent5" w:themeFillTint="3f" w:val="clear"/>
          </w:tcPr>
          <w:p>
            <w:pPr>
              <w:pStyle w:val="Normal"/>
              <w:spacing w:lineRule="auto" w:line="240" w:before="0" w:after="0"/>
              <w:rPr>
                <w:b/>
                <w:b/>
                <w:bCs/>
                <w:color w:val="31849B" w:themeColor="accent5" w:themeShade="bf"/>
              </w:rPr>
            </w:pPr>
            <w:r>
              <w:rPr>
                <w:b/>
                <w:bCs/>
                <w:color w:val="31849B" w:themeColor="accent5" w:themeShade="bf"/>
              </w:rPr>
              <w:t>&lt;C,2,s_delay 100*ZZZZ&gt;</w:t>
            </w:r>
          </w:p>
        </w:tc>
        <w:tc>
          <w:tcPr>
            <w:tcW w:w="3699" w:type="dxa"/>
            <w:tcBorders>
              <w:top w:val="nil"/>
              <w:bottom w:val="nil"/>
              <w:insideH w:val="nil"/>
            </w:tcBorders>
            <w:shd w:color="auto" w:fill="D2EAF1" w:themeFill="accent5" w:themeFillTint="3f" w:val="clear"/>
          </w:tcPr>
          <w:p>
            <w:pPr>
              <w:pStyle w:val="Normal"/>
              <w:spacing w:lineRule="auto" w:line="240" w:before="0" w:after="0"/>
              <w:jc w:val="center"/>
              <w:cnfStyle w:val="000000100000"/>
              <w:rPr>
                <w:color w:val="31849B" w:themeColor="accent5" w:themeShade="bf"/>
              </w:rPr>
            </w:pPr>
            <w:r>
              <w:rPr>
                <w:color w:val="31849B" w:themeColor="accent5" w:themeShade="bf"/>
              </w:rPr>
              <w:t>None</w:t>
            </w:r>
          </w:p>
        </w:tc>
        <w:tc>
          <w:tcPr>
            <w:tcW w:w="3321" w:type="dxa"/>
            <w:tcBorders>
              <w:top w:val="nil"/>
              <w:bottom w:val="nil"/>
              <w:insideH w:val="nil"/>
            </w:tcBorders>
            <w:shd w:color="auto" w:fill="D2EAF1" w:themeFill="accent5" w:themeFillTint="3f" w:val="clear"/>
          </w:tcPr>
          <w:p>
            <w:pPr>
              <w:pStyle w:val="Normal"/>
              <w:spacing w:lineRule="auto" w:line="240" w:before="0" w:after="0"/>
              <w:cnfStyle w:val="000000100000"/>
              <w:rPr>
                <w:color w:val="31849B" w:themeColor="accent5" w:themeShade="bf"/>
              </w:rPr>
            </w:pPr>
            <w:r>
              <w:rPr>
                <w:color w:val="31849B" w:themeColor="accent5" w:themeShade="bf"/>
              </w:rPr>
              <w:t xml:space="preserve">This command sets the delay from trigger detect to light output in usec. In this case, the strobe </w:t>
            </w:r>
          </w:p>
        </w:tc>
      </w:tr>
      <w:tr>
        <w:trPr/>
        <w:tc>
          <w:tcPr>
            <w:tcW w:w="2942" w:type="dxa"/>
            <w:cnfStyle w:val="001000000000"/>
            <w:tcBorders>
              <w:top w:val="single" w:sz="4" w:space="0" w:color="00000A"/>
              <w:right w:val="single" w:sz="4" w:space="0" w:color="00000A"/>
              <w:insideV w:val="single" w:sz="4" w:space="0" w:color="00000A"/>
            </w:tcBorders>
            <w:shd w:fill="auto" w:val="clear"/>
          </w:tcPr>
          <w:p>
            <w:pPr>
              <w:pStyle w:val="Normal"/>
              <w:spacing w:lineRule="auto" w:line="240" w:before="0" w:after="0"/>
              <w:rPr>
                <w:b/>
                <w:b/>
                <w:bCs/>
                <w:color w:val="31849B" w:themeColor="accent5" w:themeShade="bf"/>
              </w:rPr>
            </w:pPr>
            <w:r>
              <w:rPr>
                <w:b/>
                <w:bCs/>
                <w:color w:val="31849B" w:themeColor="accent5" w:themeShade="bf"/>
              </w:rPr>
              <w:t>&lt;C,2,s_delay*ZZZZ&gt;</w:t>
            </w:r>
          </w:p>
        </w:tc>
        <w:tc>
          <w:tcPr>
            <w:tcW w:w="3699" w:type="dxa"/>
            <w:tcBorders>
              <w:top w:val="single" w:sz="4" w:space="0" w:color="00000A"/>
              <w:left w:val="single" w:sz="4" w:space="0" w:color="00000A"/>
              <w:right w:val="single" w:sz="4" w:space="0" w:color="00000A"/>
              <w:insideV w:val="single" w:sz="4" w:space="0" w:color="00000A"/>
            </w:tcBorders>
            <w:shd w:fill="auto" w:val="clear"/>
            <w:tcMar>
              <w:left w:w="103" w:type="dxa"/>
            </w:tcMar>
          </w:tcPr>
          <w:p>
            <w:pPr>
              <w:pStyle w:val="Normal"/>
              <w:spacing w:lineRule="auto" w:line="240" w:before="0" w:after="0"/>
              <w:jc w:val="center"/>
              <w:cnfStyle w:val="000000000000"/>
              <w:rPr>
                <w:color w:val="31849B" w:themeColor="accent5" w:themeShade="bf"/>
              </w:rPr>
            </w:pPr>
            <w:r>
              <w:rPr>
                <w:color w:val="31849B" w:themeColor="accent5" w:themeShade="bf"/>
              </w:rPr>
              <w:t>&lt;R,2,100*176&gt;</w:t>
            </w:r>
          </w:p>
        </w:tc>
        <w:tc>
          <w:tcPr>
            <w:tcW w:w="3321" w:type="dxa"/>
            <w:tcBorders>
              <w:top w:val="single" w:sz="4" w:space="0" w:color="00000A"/>
              <w:left w:val="single" w:sz="4" w:space="0" w:color="00000A"/>
            </w:tcBorders>
            <w:shd w:fill="auto" w:val="clear"/>
            <w:tcMar>
              <w:left w:w="103" w:type="dxa"/>
            </w:tcMar>
          </w:tcPr>
          <w:p>
            <w:pPr>
              <w:pStyle w:val="Normal"/>
              <w:spacing w:lineRule="auto" w:line="240" w:before="0" w:after="0"/>
              <w:cnfStyle w:val="000000000000"/>
              <w:rPr>
                <w:color w:val="31849B" w:themeColor="accent5" w:themeShade="bf"/>
              </w:rPr>
            </w:pPr>
            <w:r>
              <w:rPr>
                <w:color w:val="31849B" w:themeColor="accent5" w:themeShade="bf"/>
              </w:rPr>
              <w:t>Send the command without a parameter to read back the lights strobe delay register</w:t>
            </w:r>
          </w:p>
        </w:tc>
      </w:tr>
    </w:tbl>
    <w:p>
      <w:pPr>
        <w:pStyle w:val="Normal"/>
        <w:spacing w:lineRule="auto" w:line="240" w:before="0" w:after="0"/>
        <w:rPr>
          <w:rFonts w:ascii="Consolas" w:hAnsi="Consolas" w:cs="Consolas"/>
          <w:color w:val="008000"/>
          <w:sz w:val="19"/>
          <w:szCs w:val="19"/>
        </w:rPr>
      </w:pPr>
      <w:r>
        <w:rPr>
          <w:rFonts w:cs="Consolas" w:ascii="Consolas" w:hAnsi="Consolas"/>
          <w:color w:val="008000"/>
          <w:sz w:val="19"/>
          <w:szCs w:val="19"/>
        </w:rPr>
      </w:r>
    </w:p>
    <w:p>
      <w:pPr>
        <w:pStyle w:val="Normal"/>
        <w:spacing w:lineRule="auto" w:line="240" w:before="0" w:after="0"/>
        <w:rPr>
          <w:rFonts w:ascii="Consolas" w:hAnsi="Consolas" w:cs="Consolas"/>
          <w:sz w:val="19"/>
          <w:szCs w:val="19"/>
        </w:rPr>
      </w:pPr>
      <w:r>
        <w:rPr>
          <w:rFonts w:cs="Consolas" w:ascii="Consolas" w:hAnsi="Consolas"/>
          <w:sz w:val="19"/>
          <w:szCs w:val="19"/>
        </w:rPr>
      </w:r>
    </w:p>
    <w:p>
      <w:pPr>
        <w:pStyle w:val="Normal"/>
        <w:rPr/>
      </w:pPr>
      <w:r>
        <w:rPr/>
        <w:t xml:space="preserve">An example is illustrated showing how to set the strobe duration to 30,000usec. Note that the strobe has a max duration of 65535usec. </w:t>
      </w:r>
    </w:p>
    <w:p>
      <w:pPr>
        <w:pStyle w:val="Normal"/>
        <w:rPr/>
      </w:pPr>
      <w:r>
        <w:rPr/>
        <w:t>&lt;C,2,s_pulse 30000*ZZZZ&gt;</w:t>
        <w:tab/>
      </w:r>
      <w:r>
        <w:rPr>
          <w:rFonts w:eastAsia="Wingdings" w:cs="Wingdings" w:ascii="Wingdings" w:hAnsi="Wingdings"/>
        </w:rPr>
        <w:t></w:t>
      </w:r>
      <w:r>
        <w:rPr/>
        <w:t xml:space="preserve"> Set the pulse duration</w:t>
      </w:r>
    </w:p>
    <w:p>
      <w:pPr>
        <w:pStyle w:val="Normal"/>
        <w:rPr/>
      </w:pPr>
      <w:r>
        <w:rPr/>
        <w:t>&lt;C,2,s_enable 1*ZZZZ&gt;</w:t>
        <w:tab/>
        <w:tab/>
      </w:r>
      <w:r>
        <w:rPr>
          <w:rFonts w:eastAsia="Wingdings" w:cs="Wingdings" w:ascii="Wingdings" w:hAnsi="Wingdings"/>
        </w:rPr>
        <w:t></w:t>
      </w:r>
      <w:r>
        <w:rPr/>
        <w:t>Enable strobe mode</w:t>
      </w:r>
    </w:p>
    <w:p>
      <w:pPr>
        <w:pStyle w:val="Normal"/>
        <w:rPr/>
      </w:pPr>
      <w:r>
        <w:rPr/>
        <w:t>Note: Do not set the strobe delay register to 0. It is recommended to keep this at 100usec (100)</w:t>
      </w:r>
    </w:p>
    <w:p>
      <w:pPr>
        <w:pStyle w:val="Normal"/>
        <w:rPr/>
      </w:pPr>
      <w:r>
        <w:rPr/>
      </w:r>
    </w:p>
    <w:p>
      <w:pPr>
        <w:pStyle w:val="Heading2"/>
        <w:rPr/>
      </w:pPr>
      <w:bookmarkStart w:id="12" w:name="_Toc397615445"/>
      <w:bookmarkEnd w:id="12"/>
      <w:r>
        <w:rPr/>
        <w:t>Setting the light level in RS485 mode</w:t>
      </w:r>
    </w:p>
    <w:p>
      <w:pPr>
        <w:pStyle w:val="Normal"/>
        <w:rPr/>
      </w:pPr>
      <w:r>
        <w:rPr/>
        <w:t>The command below shows the format of the light level packet. No checksum is sent with this packet.</w:t>
      </w:r>
    </w:p>
    <w:p>
      <w:pPr>
        <w:pStyle w:val="Normal"/>
        <w:rPr/>
      </w:pPr>
      <w:r>
        <w:rPr/>
      </w:r>
    </w:p>
    <w:p>
      <w:pPr>
        <w:pStyle w:val="Normal"/>
        <w:rPr/>
      </w:pPr>
      <w:r>
        <w:rPr/>
        <w:t>*Only applicable if the light has been ordered with strobe capability</w:t>
      </w:r>
    </w:p>
    <w:tbl>
      <w:tblPr>
        <w:tblStyle w:val="LightShading-Accent5"/>
        <w:tblW w:w="9962" w:type="dxa"/>
        <w:jc w:val="left"/>
        <w:tblInd w:w="0" w:type="dxa"/>
        <w:tblCellMar>
          <w:top w:w="0" w:type="dxa"/>
          <w:left w:w="108" w:type="dxa"/>
          <w:bottom w:w="0" w:type="dxa"/>
          <w:right w:w="108" w:type="dxa"/>
        </w:tblCellMar>
        <w:tblLook w:val="04a0"/>
      </w:tblPr>
      <w:tblGrid>
        <w:gridCol w:w="3320"/>
        <w:gridCol w:w="3321"/>
        <w:gridCol w:w="3321"/>
      </w:tblGrid>
      <w:tr>
        <w:trPr>
          <w:cnfStyle w:val="100000000000"/>
        </w:trPr>
        <w:tc>
          <w:tcPr>
            <w:tcW w:w="3320" w:type="dxa"/>
            <w:cnfStyle w:val="001000000000"/>
            <w:tcBorders>
              <w:bottom w:val="single" w:sz="4" w:space="0" w:color="00000A"/>
              <w:insideH w:val="single" w:sz="4" w:space="0" w:color="00000A"/>
            </w:tcBorders>
            <w:shd w:fill="auto" w:val="clear"/>
          </w:tcPr>
          <w:p>
            <w:pPr>
              <w:pStyle w:val="Normal"/>
              <w:spacing w:lineRule="auto" w:line="240" w:before="0" w:after="0"/>
              <w:jc w:val="center"/>
              <w:rPr>
                <w:b/>
                <w:b/>
                <w:bCs/>
                <w:color w:val="31849B" w:themeColor="accent5" w:themeShade="bf"/>
              </w:rPr>
            </w:pPr>
            <w:r>
              <w:rPr>
                <w:b/>
                <w:bCs/>
                <w:color w:val="31849B" w:themeColor="accent5" w:themeShade="bf"/>
              </w:rPr>
              <w:t>Command (Host to Aphos)</w:t>
            </w:r>
          </w:p>
        </w:tc>
        <w:tc>
          <w:tcPr>
            <w:tcW w:w="3321" w:type="dxa"/>
            <w:tcBorders>
              <w:bottom w:val="single" w:sz="4" w:space="0" w:color="00000A"/>
              <w:insideH w:val="single" w:sz="4" w:space="0" w:color="00000A"/>
            </w:tcBorders>
            <w:shd w:fill="auto" w:val="clear"/>
          </w:tcPr>
          <w:p>
            <w:pPr>
              <w:pStyle w:val="Normal"/>
              <w:spacing w:lineRule="auto" w:line="240" w:before="0" w:after="0"/>
              <w:jc w:val="center"/>
              <w:cnfStyle w:val="100000000000"/>
              <w:rPr>
                <w:b/>
                <w:b/>
                <w:bCs/>
                <w:color w:val="31849B" w:themeColor="accent5" w:themeShade="bf"/>
              </w:rPr>
            </w:pPr>
            <w:r>
              <w:rPr>
                <w:b/>
                <w:bCs/>
                <w:color w:val="31849B" w:themeColor="accent5" w:themeShade="bf"/>
              </w:rPr>
              <w:t>Response (Aphos to Host)</w:t>
            </w:r>
          </w:p>
        </w:tc>
        <w:tc>
          <w:tcPr>
            <w:tcW w:w="3321" w:type="dxa"/>
            <w:tcBorders>
              <w:bottom w:val="single" w:sz="4" w:space="0" w:color="00000A"/>
              <w:insideH w:val="single" w:sz="4" w:space="0" w:color="00000A"/>
            </w:tcBorders>
            <w:shd w:fill="auto" w:val="clear"/>
          </w:tcPr>
          <w:p>
            <w:pPr>
              <w:pStyle w:val="Normal"/>
              <w:spacing w:lineRule="auto" w:line="240" w:before="0" w:after="0"/>
              <w:jc w:val="center"/>
              <w:cnfStyle w:val="100000000000"/>
              <w:rPr>
                <w:b/>
                <w:b/>
                <w:bCs/>
                <w:color w:val="31849B" w:themeColor="accent5" w:themeShade="bf"/>
              </w:rPr>
            </w:pPr>
            <w:r>
              <w:rPr>
                <w:b/>
                <w:bCs/>
                <w:color w:val="31849B" w:themeColor="accent5" w:themeShade="bf"/>
              </w:rPr>
              <w:t>Details</w:t>
            </w:r>
          </w:p>
        </w:tc>
      </w:tr>
      <w:tr>
        <w:trPr>
          <w:cnfStyle w:val="000000100000"/>
        </w:trPr>
        <w:tc>
          <w:tcPr>
            <w:tcW w:w="3320" w:type="dxa"/>
            <w:cnfStyle w:val="001000000000"/>
            <w:tcBorders>
              <w:top w:val="nil"/>
            </w:tcBorders>
            <w:shd w:color="auto" w:fill="D2EAF1" w:themeFill="accent5" w:themeFillTint="3f" w:val="clear"/>
          </w:tcPr>
          <w:p>
            <w:pPr>
              <w:pStyle w:val="Normal"/>
              <w:spacing w:lineRule="auto" w:line="240" w:before="0" w:after="0"/>
              <w:jc w:val="center"/>
              <w:rPr>
                <w:b/>
                <w:b/>
                <w:bCs/>
                <w:color w:val="31849B" w:themeColor="accent5" w:themeShade="bf"/>
              </w:rPr>
            </w:pPr>
            <w:r>
              <w:rPr>
                <w:b/>
                <w:bCs/>
                <w:color w:val="31849B" w:themeColor="accent5" w:themeShade="bf"/>
              </w:rPr>
              <w:t>&lt;C,2,c_level 0 55*ZZZZ&gt;</w:t>
            </w:r>
          </w:p>
        </w:tc>
        <w:tc>
          <w:tcPr>
            <w:tcW w:w="3321" w:type="dxa"/>
            <w:tcBorders>
              <w:top w:val="nil"/>
            </w:tcBorders>
            <w:shd w:color="auto" w:fill="D2EAF1" w:themeFill="accent5" w:themeFillTint="3f" w:val="clear"/>
          </w:tcPr>
          <w:p>
            <w:pPr>
              <w:pStyle w:val="Normal"/>
              <w:spacing w:lineRule="auto" w:line="240" w:before="0" w:after="0"/>
              <w:jc w:val="center"/>
              <w:cnfStyle w:val="000000100000"/>
              <w:rPr>
                <w:color w:val="31849B" w:themeColor="accent5" w:themeShade="bf"/>
              </w:rPr>
            </w:pPr>
            <w:r>
              <w:rPr>
                <w:color w:val="31849B" w:themeColor="accent5" w:themeShade="bf"/>
              </w:rPr>
              <w:t>None</w:t>
            </w:r>
          </w:p>
        </w:tc>
        <w:tc>
          <w:tcPr>
            <w:tcW w:w="3321" w:type="dxa"/>
            <w:tcBorders>
              <w:top w:val="nil"/>
            </w:tcBorders>
            <w:shd w:color="auto" w:fill="D2EAF1" w:themeFill="accent5" w:themeFillTint="3f" w:val="clear"/>
          </w:tcPr>
          <w:p>
            <w:pPr>
              <w:pStyle w:val="Normal"/>
              <w:spacing w:lineRule="auto" w:line="240" w:before="0" w:after="0"/>
              <w:cnfStyle w:val="000000100000"/>
              <w:rPr>
                <w:color w:val="31849B" w:themeColor="accent5" w:themeShade="bf"/>
              </w:rPr>
            </w:pPr>
            <w:r>
              <w:rPr>
                <w:color w:val="31849B" w:themeColor="accent5" w:themeShade="bf"/>
              </w:rPr>
              <w:t>Set the light level to 55%</w:t>
            </w:r>
          </w:p>
        </w:tc>
      </w:tr>
    </w:tbl>
    <w:p>
      <w:pPr>
        <w:pStyle w:val="Normal"/>
        <w:rPr/>
      </w:pPr>
      <w:r>
        <w:rPr/>
      </w:r>
    </w:p>
    <w:p>
      <w:pPr>
        <w:pStyle w:val="Normal"/>
        <w:rPr/>
      </w:pPr>
      <w:r>
        <w:rPr/>
        <w:t>As above this packet is setting the level on channel 0 of the light. For the series 4 this is the only LED channel.</w:t>
      </w:r>
    </w:p>
    <w:p>
      <w:pPr>
        <w:pStyle w:val="Heading2"/>
        <w:rPr/>
      </w:pPr>
      <w:bookmarkStart w:id="13" w:name="_Toc397615446"/>
      <w:bookmarkEnd w:id="13"/>
      <w:r>
        <w:rPr/>
        <w:t>Setting the lights DAC scale factor</w:t>
      </w:r>
    </w:p>
    <w:p>
      <w:pPr>
        <w:pStyle w:val="Normal"/>
        <w:rPr/>
      </w:pPr>
      <w:r>
        <w:rPr/>
        <w:t>The command below will set the scale factor of the light. The scale factor is an upper limit of power the light can output. The light level command is multiplied by this factor in the light to produce the output power. The DAC scale is a percentage value. The table below illustrates this;</w:t>
      </w:r>
    </w:p>
    <w:tbl>
      <w:tblPr>
        <w:tblStyle w:val="TableGrid"/>
        <w:tblW w:w="9962" w:type="dxa"/>
        <w:jc w:val="left"/>
        <w:tblInd w:w="0" w:type="dxa"/>
        <w:tblCellMar>
          <w:top w:w="0" w:type="dxa"/>
          <w:left w:w="108" w:type="dxa"/>
          <w:bottom w:w="0" w:type="dxa"/>
          <w:right w:w="108" w:type="dxa"/>
        </w:tblCellMar>
        <w:tblLook w:val="04a0"/>
      </w:tblPr>
      <w:tblGrid>
        <w:gridCol w:w="3320"/>
        <w:gridCol w:w="3321"/>
        <w:gridCol w:w="3321"/>
      </w:tblGrid>
      <w:tr>
        <w:trPr/>
        <w:tc>
          <w:tcPr>
            <w:tcW w:w="3320" w:type="dxa"/>
            <w:tcBorders/>
            <w:shd w:fill="auto" w:val="clear"/>
            <w:tcMar>
              <w:left w:w="108" w:type="dxa"/>
            </w:tcMar>
          </w:tcPr>
          <w:p>
            <w:pPr>
              <w:pStyle w:val="Normal"/>
              <w:spacing w:lineRule="auto" w:line="240" w:before="0" w:after="0"/>
              <w:rPr/>
            </w:pPr>
            <w:r>
              <w:rPr/>
              <w:t xml:space="preserve">Light level range </w:t>
            </w:r>
          </w:p>
        </w:tc>
        <w:tc>
          <w:tcPr>
            <w:tcW w:w="3321" w:type="dxa"/>
            <w:tcBorders/>
            <w:shd w:fill="auto" w:val="clear"/>
            <w:tcMar>
              <w:left w:w="108" w:type="dxa"/>
            </w:tcMar>
          </w:tcPr>
          <w:p>
            <w:pPr>
              <w:pStyle w:val="Normal"/>
              <w:spacing w:lineRule="auto" w:line="240" w:before="0" w:after="0"/>
              <w:rPr/>
            </w:pPr>
            <w:r>
              <w:rPr/>
              <w:t>DAC scale (dac_scale)</w:t>
            </w:r>
          </w:p>
        </w:tc>
        <w:tc>
          <w:tcPr>
            <w:tcW w:w="3321" w:type="dxa"/>
            <w:tcBorders/>
            <w:shd w:fill="auto" w:val="clear"/>
            <w:tcMar>
              <w:left w:w="108" w:type="dxa"/>
            </w:tcMar>
          </w:tcPr>
          <w:p>
            <w:pPr>
              <w:pStyle w:val="Normal"/>
              <w:spacing w:lineRule="auto" w:line="240" w:before="0" w:after="0"/>
              <w:rPr/>
            </w:pPr>
            <w:r>
              <w:rPr/>
              <w:t>Power level applied to LEDs</w:t>
            </w:r>
          </w:p>
        </w:tc>
      </w:tr>
      <w:tr>
        <w:trPr/>
        <w:tc>
          <w:tcPr>
            <w:tcW w:w="3320" w:type="dxa"/>
            <w:tcBorders/>
            <w:shd w:fill="auto" w:val="clear"/>
            <w:tcMar>
              <w:left w:w="108" w:type="dxa"/>
            </w:tcMar>
          </w:tcPr>
          <w:p>
            <w:pPr>
              <w:pStyle w:val="Normal"/>
              <w:spacing w:lineRule="auto" w:line="240" w:before="0" w:after="0"/>
              <w:rPr/>
            </w:pPr>
            <w:r>
              <w:rPr/>
              <w:t>0% to 100%</w:t>
            </w:r>
          </w:p>
        </w:tc>
        <w:tc>
          <w:tcPr>
            <w:tcW w:w="3321" w:type="dxa"/>
            <w:tcBorders/>
            <w:shd w:fill="auto" w:val="clear"/>
            <w:tcMar>
              <w:left w:w="108" w:type="dxa"/>
            </w:tcMar>
          </w:tcPr>
          <w:p>
            <w:pPr>
              <w:pStyle w:val="Normal"/>
              <w:spacing w:lineRule="auto" w:line="240" w:before="0" w:after="0"/>
              <w:rPr/>
            </w:pPr>
            <w:r>
              <w:rPr/>
              <w:t>100%</w:t>
            </w:r>
          </w:p>
        </w:tc>
        <w:tc>
          <w:tcPr>
            <w:tcW w:w="3321" w:type="dxa"/>
            <w:tcBorders/>
            <w:shd w:fill="auto" w:val="clear"/>
            <w:tcMar>
              <w:left w:w="108" w:type="dxa"/>
            </w:tcMar>
          </w:tcPr>
          <w:p>
            <w:pPr>
              <w:pStyle w:val="Normal"/>
              <w:spacing w:lineRule="auto" w:line="240" w:before="0" w:after="0"/>
              <w:rPr/>
            </w:pPr>
            <w:r>
              <w:rPr/>
              <w:t>0 to 100%</w:t>
            </w:r>
          </w:p>
        </w:tc>
      </w:tr>
      <w:tr>
        <w:trPr/>
        <w:tc>
          <w:tcPr>
            <w:tcW w:w="3320" w:type="dxa"/>
            <w:tcBorders/>
            <w:shd w:fill="auto" w:val="clear"/>
            <w:tcMar>
              <w:left w:w="108" w:type="dxa"/>
            </w:tcMar>
          </w:tcPr>
          <w:p>
            <w:pPr>
              <w:pStyle w:val="Normal"/>
              <w:spacing w:lineRule="auto" w:line="240" w:before="0" w:after="0"/>
              <w:rPr/>
            </w:pPr>
            <w:r>
              <w:rPr/>
              <w:t>0% to 100%</w:t>
            </w:r>
          </w:p>
        </w:tc>
        <w:tc>
          <w:tcPr>
            <w:tcW w:w="3321" w:type="dxa"/>
            <w:tcBorders/>
            <w:shd w:fill="auto" w:val="clear"/>
            <w:tcMar>
              <w:left w:w="108" w:type="dxa"/>
            </w:tcMar>
          </w:tcPr>
          <w:p>
            <w:pPr>
              <w:pStyle w:val="Normal"/>
              <w:spacing w:lineRule="auto" w:line="240" w:before="0" w:after="0"/>
              <w:rPr/>
            </w:pPr>
            <w:r>
              <w:rPr/>
              <w:t>75%</w:t>
            </w:r>
          </w:p>
        </w:tc>
        <w:tc>
          <w:tcPr>
            <w:tcW w:w="3321" w:type="dxa"/>
            <w:tcBorders/>
            <w:shd w:fill="auto" w:val="clear"/>
            <w:tcMar>
              <w:left w:w="108" w:type="dxa"/>
            </w:tcMar>
          </w:tcPr>
          <w:p>
            <w:pPr>
              <w:pStyle w:val="Normal"/>
              <w:spacing w:lineRule="auto" w:line="240" w:before="0" w:after="0"/>
              <w:rPr/>
            </w:pPr>
            <w:r>
              <w:rPr/>
              <w:t>0 to 75%</w:t>
            </w:r>
          </w:p>
        </w:tc>
      </w:tr>
      <w:tr>
        <w:trPr/>
        <w:tc>
          <w:tcPr>
            <w:tcW w:w="3320" w:type="dxa"/>
            <w:tcBorders/>
            <w:shd w:fill="auto" w:val="clear"/>
            <w:tcMar>
              <w:left w:w="108" w:type="dxa"/>
            </w:tcMar>
          </w:tcPr>
          <w:p>
            <w:pPr>
              <w:pStyle w:val="Normal"/>
              <w:spacing w:lineRule="auto" w:line="240" w:before="0" w:after="0"/>
              <w:rPr/>
            </w:pPr>
            <w:r>
              <w:rPr/>
              <w:t>0% to 100%</w:t>
            </w:r>
          </w:p>
        </w:tc>
        <w:tc>
          <w:tcPr>
            <w:tcW w:w="3321" w:type="dxa"/>
            <w:tcBorders/>
            <w:shd w:fill="auto" w:val="clear"/>
            <w:tcMar>
              <w:left w:w="108" w:type="dxa"/>
            </w:tcMar>
          </w:tcPr>
          <w:p>
            <w:pPr>
              <w:pStyle w:val="Normal"/>
              <w:spacing w:lineRule="auto" w:line="240" w:before="0" w:after="0"/>
              <w:rPr/>
            </w:pPr>
            <w:r>
              <w:rPr/>
              <w:t>40%</w:t>
            </w:r>
          </w:p>
        </w:tc>
        <w:tc>
          <w:tcPr>
            <w:tcW w:w="3321" w:type="dxa"/>
            <w:tcBorders/>
            <w:shd w:fill="auto" w:val="clear"/>
            <w:tcMar>
              <w:left w:w="108" w:type="dxa"/>
            </w:tcMar>
          </w:tcPr>
          <w:p>
            <w:pPr>
              <w:pStyle w:val="Normal"/>
              <w:spacing w:lineRule="auto" w:line="240" w:before="0" w:after="0"/>
              <w:rPr/>
            </w:pPr>
            <w:r>
              <w:rPr/>
              <w:t>0 to 40%</w:t>
            </w:r>
          </w:p>
        </w:tc>
      </w:tr>
    </w:tbl>
    <w:p>
      <w:pPr>
        <w:pStyle w:val="Normal"/>
        <w:rPr/>
      </w:pPr>
      <w:r>
        <w:rPr/>
      </w:r>
    </w:p>
    <w:tbl>
      <w:tblPr>
        <w:tblStyle w:val="LightShading-Accent5"/>
        <w:tblW w:w="9962" w:type="dxa"/>
        <w:jc w:val="left"/>
        <w:tblInd w:w="0" w:type="dxa"/>
        <w:tblCellMar>
          <w:top w:w="0" w:type="dxa"/>
          <w:left w:w="108" w:type="dxa"/>
          <w:bottom w:w="0" w:type="dxa"/>
          <w:right w:w="108" w:type="dxa"/>
        </w:tblCellMar>
        <w:tblLook w:val="04a0"/>
      </w:tblPr>
      <w:tblGrid>
        <w:gridCol w:w="3320"/>
        <w:gridCol w:w="3321"/>
        <w:gridCol w:w="3321"/>
      </w:tblGrid>
      <w:tr>
        <w:trPr>
          <w:cnfStyle w:val="100000000000"/>
        </w:trPr>
        <w:tc>
          <w:tcPr>
            <w:tcW w:w="3320" w:type="dxa"/>
            <w:cnfStyle w:val="001000000000"/>
            <w:tcBorders>
              <w:bottom w:val="single" w:sz="4" w:space="0" w:color="00000A"/>
              <w:insideH w:val="single" w:sz="4" w:space="0" w:color="00000A"/>
            </w:tcBorders>
            <w:shd w:fill="auto" w:val="clear"/>
          </w:tcPr>
          <w:p>
            <w:pPr>
              <w:pStyle w:val="Normal"/>
              <w:spacing w:lineRule="auto" w:line="240" w:before="0" w:after="0"/>
              <w:jc w:val="center"/>
              <w:rPr>
                <w:b/>
                <w:b/>
                <w:bCs/>
                <w:color w:val="31849B" w:themeColor="accent5" w:themeShade="bf"/>
              </w:rPr>
            </w:pPr>
            <w:r>
              <w:rPr>
                <w:b/>
                <w:bCs/>
                <w:color w:val="31849B" w:themeColor="accent5" w:themeShade="bf"/>
              </w:rPr>
              <w:t>Command (Host to Aphos)</w:t>
            </w:r>
          </w:p>
        </w:tc>
        <w:tc>
          <w:tcPr>
            <w:tcW w:w="3321" w:type="dxa"/>
            <w:tcBorders>
              <w:bottom w:val="single" w:sz="4" w:space="0" w:color="00000A"/>
              <w:insideH w:val="single" w:sz="4" w:space="0" w:color="00000A"/>
            </w:tcBorders>
            <w:shd w:fill="auto" w:val="clear"/>
          </w:tcPr>
          <w:p>
            <w:pPr>
              <w:pStyle w:val="Normal"/>
              <w:spacing w:lineRule="auto" w:line="240" w:before="0" w:after="0"/>
              <w:jc w:val="center"/>
              <w:cnfStyle w:val="100000000000"/>
              <w:rPr>
                <w:b/>
                <w:b/>
                <w:bCs/>
                <w:color w:val="31849B" w:themeColor="accent5" w:themeShade="bf"/>
              </w:rPr>
            </w:pPr>
            <w:r>
              <w:rPr>
                <w:b/>
                <w:bCs/>
                <w:color w:val="31849B" w:themeColor="accent5" w:themeShade="bf"/>
              </w:rPr>
              <w:t>Response (Aphos to Host)</w:t>
            </w:r>
          </w:p>
        </w:tc>
        <w:tc>
          <w:tcPr>
            <w:tcW w:w="3321" w:type="dxa"/>
            <w:tcBorders>
              <w:bottom w:val="single" w:sz="4" w:space="0" w:color="00000A"/>
              <w:insideH w:val="single" w:sz="4" w:space="0" w:color="00000A"/>
            </w:tcBorders>
            <w:shd w:fill="auto" w:val="clear"/>
          </w:tcPr>
          <w:p>
            <w:pPr>
              <w:pStyle w:val="Normal"/>
              <w:spacing w:lineRule="auto" w:line="240" w:before="0" w:after="0"/>
              <w:jc w:val="center"/>
              <w:cnfStyle w:val="100000000000"/>
              <w:rPr>
                <w:b/>
                <w:b/>
                <w:bCs/>
                <w:color w:val="31849B" w:themeColor="accent5" w:themeShade="bf"/>
              </w:rPr>
            </w:pPr>
            <w:r>
              <w:rPr>
                <w:b/>
                <w:bCs/>
                <w:color w:val="31849B" w:themeColor="accent5" w:themeShade="bf"/>
              </w:rPr>
              <w:t>Details</w:t>
            </w:r>
          </w:p>
        </w:tc>
      </w:tr>
      <w:tr>
        <w:trPr>
          <w:cnfStyle w:val="000000100000"/>
        </w:trPr>
        <w:tc>
          <w:tcPr>
            <w:tcW w:w="3320" w:type="dxa"/>
            <w:cnfStyle w:val="001000000000"/>
            <w:tcBorders>
              <w:top w:val="nil"/>
            </w:tcBorders>
            <w:shd w:color="auto" w:fill="D2EAF1" w:themeFill="accent5" w:themeFillTint="3f" w:val="clear"/>
          </w:tcPr>
          <w:p>
            <w:pPr>
              <w:pStyle w:val="Normal"/>
              <w:spacing w:lineRule="auto" w:line="240" w:before="0" w:after="0"/>
              <w:jc w:val="center"/>
              <w:rPr>
                <w:b/>
                <w:b/>
                <w:bCs/>
                <w:color w:val="31849B" w:themeColor="accent5" w:themeShade="bf"/>
              </w:rPr>
            </w:pPr>
            <w:r>
              <w:rPr>
                <w:b/>
                <w:bCs/>
                <w:color w:val="31849B" w:themeColor="accent5" w:themeShade="bf"/>
              </w:rPr>
              <w:t>&lt;C,2,dac_scale 55*ZZZZ&gt;</w:t>
            </w:r>
          </w:p>
        </w:tc>
        <w:tc>
          <w:tcPr>
            <w:tcW w:w="3321" w:type="dxa"/>
            <w:tcBorders>
              <w:top w:val="nil"/>
            </w:tcBorders>
            <w:shd w:color="auto" w:fill="D2EAF1" w:themeFill="accent5" w:themeFillTint="3f" w:val="clear"/>
          </w:tcPr>
          <w:p>
            <w:pPr>
              <w:pStyle w:val="Normal"/>
              <w:spacing w:lineRule="auto" w:line="240" w:before="0" w:after="0"/>
              <w:jc w:val="center"/>
              <w:cnfStyle w:val="000000100000"/>
              <w:rPr>
                <w:color w:val="31849B" w:themeColor="accent5" w:themeShade="bf"/>
              </w:rPr>
            </w:pPr>
            <w:r>
              <w:rPr>
                <w:color w:val="31849B" w:themeColor="accent5" w:themeShade="bf"/>
              </w:rPr>
              <w:t>None</w:t>
            </w:r>
          </w:p>
        </w:tc>
        <w:tc>
          <w:tcPr>
            <w:tcW w:w="3321" w:type="dxa"/>
            <w:tcBorders>
              <w:top w:val="nil"/>
            </w:tcBorders>
            <w:shd w:color="auto" w:fill="D2EAF1" w:themeFill="accent5" w:themeFillTint="3f" w:val="clear"/>
          </w:tcPr>
          <w:p>
            <w:pPr>
              <w:pStyle w:val="Normal"/>
              <w:spacing w:lineRule="auto" w:line="240" w:before="0" w:after="0"/>
              <w:cnfStyle w:val="000000100000"/>
              <w:rPr>
                <w:color w:val="31849B" w:themeColor="accent5" w:themeShade="bf"/>
              </w:rPr>
            </w:pPr>
            <w:r>
              <w:rPr>
                <w:color w:val="31849B" w:themeColor="accent5" w:themeShade="bf"/>
              </w:rPr>
              <w:t>Set the DAC scale to 55% of max</w:t>
            </w:r>
          </w:p>
        </w:tc>
      </w:tr>
    </w:tbl>
    <w:p>
      <w:pPr>
        <w:pStyle w:val="Normal"/>
        <w:rPr/>
      </w:pPr>
      <w:r>
        <w:rPr/>
      </w:r>
    </w:p>
    <w:p>
      <w:pPr>
        <w:pStyle w:val="Heading2"/>
        <w:rPr/>
      </w:pPr>
      <w:bookmarkStart w:id="14" w:name="_Toc397615447"/>
      <w:bookmarkEnd w:id="14"/>
      <w:r>
        <w:rPr/>
        <w:t>Querying the LED temperature</w:t>
      </w:r>
    </w:p>
    <w:p>
      <w:pPr>
        <w:pStyle w:val="Normal"/>
        <w:rPr/>
      </w:pPr>
      <w:r>
        <w:rPr/>
        <w:t xml:space="preserve">The command below will return the LED temperature. </w:t>
      </w:r>
    </w:p>
    <w:tbl>
      <w:tblPr>
        <w:tblStyle w:val="LightShading-Accent5"/>
        <w:tblW w:w="9962" w:type="dxa"/>
        <w:jc w:val="left"/>
        <w:tblInd w:w="0" w:type="dxa"/>
        <w:tblCellMar>
          <w:top w:w="0" w:type="dxa"/>
          <w:left w:w="108" w:type="dxa"/>
          <w:bottom w:w="0" w:type="dxa"/>
          <w:right w:w="108" w:type="dxa"/>
        </w:tblCellMar>
        <w:tblLook w:val="04a0"/>
      </w:tblPr>
      <w:tblGrid>
        <w:gridCol w:w="3320"/>
        <w:gridCol w:w="3321"/>
        <w:gridCol w:w="3321"/>
      </w:tblGrid>
      <w:tr>
        <w:trPr>
          <w:cnfStyle w:val="100000000000"/>
        </w:trPr>
        <w:tc>
          <w:tcPr>
            <w:tcW w:w="3320" w:type="dxa"/>
            <w:cnfStyle w:val="001000000000"/>
            <w:tcBorders>
              <w:bottom w:val="single" w:sz="4" w:space="0" w:color="00000A"/>
              <w:insideH w:val="single" w:sz="4" w:space="0" w:color="00000A"/>
            </w:tcBorders>
            <w:shd w:fill="auto" w:val="clear"/>
          </w:tcPr>
          <w:p>
            <w:pPr>
              <w:pStyle w:val="Normal"/>
              <w:spacing w:lineRule="auto" w:line="240" w:before="0" w:after="0"/>
              <w:jc w:val="center"/>
              <w:rPr>
                <w:b/>
                <w:b/>
                <w:bCs/>
                <w:color w:val="31849B" w:themeColor="accent5" w:themeShade="bf"/>
              </w:rPr>
            </w:pPr>
            <w:r>
              <w:rPr>
                <w:b/>
                <w:bCs/>
                <w:color w:val="31849B" w:themeColor="accent5" w:themeShade="bf"/>
              </w:rPr>
              <w:t>Command (Host to Aphos)</w:t>
            </w:r>
          </w:p>
        </w:tc>
        <w:tc>
          <w:tcPr>
            <w:tcW w:w="3321" w:type="dxa"/>
            <w:tcBorders>
              <w:bottom w:val="single" w:sz="4" w:space="0" w:color="00000A"/>
              <w:insideH w:val="single" w:sz="4" w:space="0" w:color="00000A"/>
            </w:tcBorders>
            <w:shd w:fill="auto" w:val="clear"/>
          </w:tcPr>
          <w:p>
            <w:pPr>
              <w:pStyle w:val="Normal"/>
              <w:spacing w:lineRule="auto" w:line="240" w:before="0" w:after="0"/>
              <w:jc w:val="center"/>
              <w:cnfStyle w:val="100000000000"/>
              <w:rPr>
                <w:b/>
                <w:b/>
                <w:bCs/>
                <w:color w:val="31849B" w:themeColor="accent5" w:themeShade="bf"/>
              </w:rPr>
            </w:pPr>
            <w:r>
              <w:rPr>
                <w:b/>
                <w:bCs/>
                <w:color w:val="31849B" w:themeColor="accent5" w:themeShade="bf"/>
              </w:rPr>
              <w:t>Response (Aphos to Host)</w:t>
            </w:r>
          </w:p>
        </w:tc>
        <w:tc>
          <w:tcPr>
            <w:tcW w:w="3321" w:type="dxa"/>
            <w:tcBorders>
              <w:bottom w:val="single" w:sz="4" w:space="0" w:color="00000A"/>
              <w:insideH w:val="single" w:sz="4" w:space="0" w:color="00000A"/>
            </w:tcBorders>
            <w:shd w:fill="auto" w:val="clear"/>
          </w:tcPr>
          <w:p>
            <w:pPr>
              <w:pStyle w:val="Normal"/>
              <w:spacing w:lineRule="auto" w:line="240" w:before="0" w:after="0"/>
              <w:jc w:val="center"/>
              <w:cnfStyle w:val="100000000000"/>
              <w:rPr>
                <w:b/>
                <w:b/>
                <w:bCs/>
                <w:color w:val="31849B" w:themeColor="accent5" w:themeShade="bf"/>
              </w:rPr>
            </w:pPr>
            <w:r>
              <w:rPr>
                <w:b/>
                <w:bCs/>
                <w:color w:val="31849B" w:themeColor="accent5" w:themeShade="bf"/>
              </w:rPr>
              <w:t>Details</w:t>
            </w:r>
          </w:p>
        </w:tc>
      </w:tr>
      <w:tr>
        <w:trPr>
          <w:cnfStyle w:val="000000100000"/>
        </w:trPr>
        <w:tc>
          <w:tcPr>
            <w:tcW w:w="3320" w:type="dxa"/>
            <w:cnfStyle w:val="001000000000"/>
            <w:tcBorders>
              <w:top w:val="nil"/>
            </w:tcBorders>
            <w:shd w:color="auto" w:fill="D2EAF1" w:themeFill="accent5" w:themeFillTint="3f" w:val="clear"/>
          </w:tcPr>
          <w:p>
            <w:pPr>
              <w:pStyle w:val="Normal"/>
              <w:spacing w:lineRule="auto" w:line="240" w:before="0" w:after="0"/>
              <w:jc w:val="center"/>
              <w:rPr>
                <w:b/>
                <w:b/>
                <w:bCs/>
                <w:color w:val="31849B" w:themeColor="accent5" w:themeShade="bf"/>
              </w:rPr>
            </w:pPr>
            <w:r>
              <w:rPr>
                <w:b/>
                <w:bCs/>
                <w:color w:val="31849B" w:themeColor="accent5" w:themeShade="bf"/>
              </w:rPr>
              <w:t>&lt;C,2,temp*ZZZZ&gt;</w:t>
            </w:r>
          </w:p>
        </w:tc>
        <w:tc>
          <w:tcPr>
            <w:tcW w:w="3321" w:type="dxa"/>
            <w:tcBorders>
              <w:top w:val="nil"/>
            </w:tcBorders>
            <w:shd w:color="auto" w:fill="D2EAF1" w:themeFill="accent5" w:themeFillTint="3f" w:val="clear"/>
          </w:tcPr>
          <w:p>
            <w:pPr>
              <w:pStyle w:val="Normal"/>
              <w:spacing w:lineRule="auto" w:line="240" w:before="0" w:after="0"/>
              <w:jc w:val="center"/>
              <w:cnfStyle w:val="000000100000"/>
              <w:rPr>
                <w:color w:val="31849B" w:themeColor="accent5" w:themeShade="bf"/>
              </w:rPr>
            </w:pPr>
            <w:r>
              <w:rPr>
                <w:color w:val="31849B" w:themeColor="accent5" w:themeShade="bf"/>
              </w:rPr>
              <w:t>&lt;R,2,50.0*0204&gt;</w:t>
            </w:r>
          </w:p>
        </w:tc>
        <w:tc>
          <w:tcPr>
            <w:tcW w:w="3321" w:type="dxa"/>
            <w:tcBorders>
              <w:top w:val="nil"/>
            </w:tcBorders>
            <w:shd w:color="auto" w:fill="D2EAF1" w:themeFill="accent5" w:themeFillTint="3f" w:val="clear"/>
          </w:tcPr>
          <w:p>
            <w:pPr>
              <w:pStyle w:val="Normal"/>
              <w:spacing w:lineRule="auto" w:line="240" w:before="0" w:after="0"/>
              <w:cnfStyle w:val="000000100000"/>
              <w:rPr>
                <w:color w:val="31849B" w:themeColor="accent5" w:themeShade="bf"/>
              </w:rPr>
            </w:pPr>
            <w:r>
              <w:rPr>
                <w:color w:val="31849B" w:themeColor="accent5" w:themeShade="bf"/>
              </w:rPr>
              <w:t>Light response, LED’s at 50.0 Celsius</w:t>
            </w:r>
          </w:p>
        </w:tc>
      </w:tr>
    </w:tbl>
    <w:p>
      <w:pPr>
        <w:pStyle w:val="Normal"/>
        <w:rPr/>
      </w:pPr>
      <w:r>
        <w:rPr/>
      </w:r>
    </w:p>
    <w:p>
      <w:pPr>
        <w:pStyle w:val="Heading2"/>
        <w:rPr/>
      </w:pPr>
      <w:bookmarkStart w:id="15" w:name="_Toc397615448"/>
      <w:bookmarkEnd w:id="15"/>
      <w:r>
        <w:rPr/>
        <w:t>Querying the lights status</w:t>
      </w:r>
    </w:p>
    <w:p>
      <w:pPr>
        <w:pStyle w:val="Normal"/>
        <w:rPr/>
      </w:pPr>
      <w:r>
        <w:rPr/>
        <w:t>The light monitors the temperature of the LED’s and will take independent action if the LEDs exceed a predefined temperature limit. If the LED’s do exceed this temperature the light enters its temperature protection mode. It is possible to query the lights status register to find out what is condition is. The command is detailed below;</w:t>
      </w:r>
    </w:p>
    <w:tbl>
      <w:tblPr>
        <w:tblStyle w:val="LightList-Accent5"/>
        <w:tblW w:w="9962" w:type="dxa"/>
        <w:jc w:val="left"/>
        <w:tblInd w:w="0" w:type="dxa"/>
        <w:tblCellMar>
          <w:top w:w="0" w:type="dxa"/>
          <w:left w:w="107" w:type="dxa"/>
          <w:bottom w:w="0" w:type="dxa"/>
          <w:right w:w="108" w:type="dxa"/>
        </w:tblCellMar>
        <w:tblLook w:val="04a0"/>
      </w:tblPr>
      <w:tblGrid>
        <w:gridCol w:w="3320"/>
        <w:gridCol w:w="3321"/>
        <w:gridCol w:w="3321"/>
      </w:tblGrid>
      <w:tr>
        <w:trPr>
          <w:cnfStyle w:val="100000000000"/>
        </w:trPr>
        <w:tc>
          <w:tcPr>
            <w:tcW w:w="3320" w:type="dxa"/>
            <w:cnfStyle w:val="001000000000"/>
            <w:tcBorders>
              <w:right w:val="nil"/>
              <w:insideV w:val="nil"/>
            </w:tcBorders>
            <w:shd w:color="auto" w:fill="4BACC6" w:themeFill="accent5" w:val="clear"/>
            <w:tcMar>
              <w:left w:w="107" w:type="dxa"/>
            </w:tcMar>
          </w:tcPr>
          <w:p>
            <w:pPr>
              <w:pStyle w:val="Normal"/>
              <w:spacing w:lineRule="auto" w:line="240" w:before="0" w:after="0"/>
              <w:jc w:val="center"/>
              <w:rPr>
                <w:b/>
                <w:b/>
                <w:bCs/>
                <w:color w:val="FFFFFF" w:themeColor="background1"/>
              </w:rPr>
            </w:pPr>
            <w:r>
              <w:rPr>
                <w:b/>
                <w:bCs/>
                <w:color w:val="FFFFFF" w:themeColor="background1"/>
              </w:rPr>
              <w:t>Command (Host to Aphos)</w:t>
            </w:r>
          </w:p>
        </w:tc>
        <w:tc>
          <w:tcPr>
            <w:tcW w:w="3321" w:type="dxa"/>
            <w:tcBorders>
              <w:left w:val="nil"/>
              <w:right w:val="nil"/>
              <w:insideV w:val="nil"/>
            </w:tcBorders>
            <w:shd w:color="auto" w:fill="4BACC6" w:themeFill="accent5" w:val="clear"/>
          </w:tcPr>
          <w:p>
            <w:pPr>
              <w:pStyle w:val="Normal"/>
              <w:spacing w:lineRule="auto" w:line="240" w:before="0" w:after="0"/>
              <w:jc w:val="center"/>
              <w:cnfStyle w:val="100000000000"/>
              <w:rPr>
                <w:b/>
                <w:b/>
                <w:bCs/>
                <w:color w:val="FFFFFF" w:themeColor="background1"/>
              </w:rPr>
            </w:pPr>
            <w:r>
              <w:rPr>
                <w:b/>
                <w:bCs/>
                <w:color w:val="FFFFFF" w:themeColor="background1"/>
              </w:rPr>
              <w:t>Response (Aphos to Host)</w:t>
            </w:r>
          </w:p>
        </w:tc>
        <w:tc>
          <w:tcPr>
            <w:tcW w:w="3321" w:type="dxa"/>
            <w:tcBorders>
              <w:left w:val="nil"/>
            </w:tcBorders>
            <w:shd w:color="auto" w:fill="4BACC6" w:themeFill="accent5" w:val="clear"/>
          </w:tcPr>
          <w:p>
            <w:pPr>
              <w:pStyle w:val="Normal"/>
              <w:spacing w:lineRule="auto" w:line="240" w:before="0" w:after="0"/>
              <w:jc w:val="center"/>
              <w:cnfStyle w:val="100000000000"/>
              <w:rPr>
                <w:b/>
                <w:b/>
                <w:bCs/>
                <w:color w:val="FFFFFF" w:themeColor="background1"/>
              </w:rPr>
            </w:pPr>
            <w:r>
              <w:rPr>
                <w:b/>
                <w:bCs/>
                <w:color w:val="FFFFFF" w:themeColor="background1"/>
              </w:rPr>
              <w:t>Details</w:t>
            </w:r>
          </w:p>
        </w:tc>
      </w:tr>
      <w:tr>
        <w:trPr>
          <w:trHeight w:val="245" w:hRule="atLeast"/>
          <w:cnfStyle w:val="000000100000"/>
        </w:trPr>
        <w:tc>
          <w:tcPr>
            <w:tcW w:w="3320" w:type="dxa"/>
            <w:vMerge w:val="restart"/>
            <w:cnfStyle w:val="001000000000"/>
            <w:tcBorders>
              <w:right w:val="single" w:sz="4" w:space="0" w:color="00000A"/>
              <w:insideV w:val="single" w:sz="4" w:space="0" w:color="00000A"/>
            </w:tcBorders>
            <w:shd w:fill="auto" w:val="clear"/>
            <w:tcMar>
              <w:left w:w="107" w:type="dxa"/>
            </w:tcMar>
          </w:tcPr>
          <w:p>
            <w:pPr>
              <w:pStyle w:val="Normal"/>
              <w:spacing w:lineRule="auto" w:line="240" w:before="0" w:after="0"/>
              <w:rPr>
                <w:b/>
                <w:b/>
                <w:bCs/>
              </w:rPr>
            </w:pPr>
            <w:r>
              <w:rPr>
                <w:b/>
                <w:bCs/>
              </w:rPr>
            </w:r>
          </w:p>
          <w:p>
            <w:pPr>
              <w:pStyle w:val="Normal"/>
              <w:spacing w:lineRule="auto" w:line="240" w:before="0" w:after="0"/>
              <w:jc w:val="center"/>
              <w:rPr>
                <w:b/>
                <w:b/>
                <w:bCs/>
              </w:rPr>
            </w:pPr>
            <w:r>
              <w:rPr>
                <w:b/>
                <w:bCs/>
              </w:rPr>
              <w:t>&lt;C,2,status*ZZZZ&gt;</w:t>
            </w:r>
          </w:p>
        </w:tc>
        <w:tc>
          <w:tcPr>
            <w:tcW w:w="332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jc w:val="center"/>
              <w:cnfStyle w:val="000000100000"/>
              <w:rPr/>
            </w:pPr>
            <w:r>
              <w:rPr/>
              <w:t>&lt;R,2,0,30.0*026A&gt;</w:t>
            </w:r>
          </w:p>
        </w:tc>
        <w:tc>
          <w:tcPr>
            <w:tcW w:w="3321" w:type="dxa"/>
            <w:tcBorders>
              <w:left w:val="single" w:sz="4" w:space="0" w:color="00000A"/>
              <w:bottom w:val="single" w:sz="4" w:space="0" w:color="00000A"/>
              <w:insideH w:val="single" w:sz="4" w:space="0" w:color="00000A"/>
            </w:tcBorders>
            <w:shd w:fill="auto" w:val="clear"/>
            <w:tcMar>
              <w:left w:w="112" w:type="dxa"/>
            </w:tcMar>
          </w:tcPr>
          <w:p>
            <w:pPr>
              <w:pStyle w:val="Normal"/>
              <w:spacing w:lineRule="auto" w:line="240" w:before="0" w:after="0"/>
              <w:cnfStyle w:val="000000100000"/>
              <w:rPr/>
            </w:pPr>
            <w:r>
              <w:rPr/>
              <w:t>Aphos is in normal operating state and temp of lights is 30.0 Celsius</w:t>
            </w:r>
          </w:p>
        </w:tc>
      </w:tr>
      <w:tr>
        <w:trPr>
          <w:trHeight w:val="244" w:hRule="atLeast"/>
        </w:trPr>
        <w:tc>
          <w:tcPr>
            <w:tcW w:w="3320" w:type="dxa"/>
            <w:vMerge w:val="continue"/>
            <w:cnfStyle w:val="001000000000"/>
            <w:tcBorders>
              <w:top w:val="nil"/>
              <w:right w:val="single" w:sz="4" w:space="0" w:color="00000A"/>
              <w:insideV w:val="single" w:sz="4" w:space="0" w:color="00000A"/>
            </w:tcBorders>
            <w:shd w:fill="auto" w:val="clear"/>
            <w:tcMar>
              <w:left w:w="107" w:type="dxa"/>
            </w:tcMar>
          </w:tcPr>
          <w:p>
            <w:pPr>
              <w:pStyle w:val="Normal"/>
              <w:spacing w:lineRule="auto" w:line="240" w:before="0" w:after="0"/>
              <w:jc w:val="center"/>
              <w:rPr>
                <w:b/>
                <w:b/>
                <w:bCs/>
              </w:rPr>
            </w:pPr>
            <w:r>
              <w:rPr>
                <w:b/>
                <w:bCs/>
              </w:rPr>
            </w:r>
          </w:p>
        </w:tc>
        <w:tc>
          <w:tcPr>
            <w:tcW w:w="3321" w:type="dxa"/>
            <w:tcBorders>
              <w:top w:val="single" w:sz="4" w:space="0" w:color="00000A"/>
              <w:left w:val="single" w:sz="4" w:space="0" w:color="00000A"/>
              <w:right w:val="single" w:sz="4" w:space="0" w:color="00000A"/>
              <w:insideV w:val="single" w:sz="4" w:space="0" w:color="00000A"/>
            </w:tcBorders>
            <w:shd w:fill="auto" w:val="clear"/>
            <w:tcMar>
              <w:left w:w="112" w:type="dxa"/>
            </w:tcMar>
          </w:tcPr>
          <w:p>
            <w:pPr>
              <w:pStyle w:val="Normal"/>
              <w:spacing w:lineRule="auto" w:line="240" w:before="0" w:after="0"/>
              <w:jc w:val="center"/>
              <w:cnfStyle w:val="000000000000"/>
              <w:rPr/>
            </w:pPr>
            <w:r>
              <w:rPr/>
              <w:t>&lt;R,2,1,67.6*0394&gt;</w:t>
            </w:r>
          </w:p>
        </w:tc>
        <w:tc>
          <w:tcPr>
            <w:tcW w:w="3321" w:type="dxa"/>
            <w:tcBorders>
              <w:top w:val="single" w:sz="4" w:space="0" w:color="00000A"/>
              <w:left w:val="single" w:sz="4" w:space="0" w:color="00000A"/>
            </w:tcBorders>
            <w:shd w:fill="auto" w:val="clear"/>
            <w:tcMar>
              <w:left w:w="112" w:type="dxa"/>
            </w:tcMar>
          </w:tcPr>
          <w:p>
            <w:pPr>
              <w:pStyle w:val="Normal"/>
              <w:spacing w:lineRule="auto" w:line="240" w:before="0" w:after="0"/>
              <w:cnfStyle w:val="000000000000"/>
              <w:rPr/>
            </w:pPr>
            <w:r>
              <w:rPr/>
              <w:t>Aphos is in a temperature protection state and temp of lights is 67.6 Celsius</w:t>
            </w:r>
          </w:p>
        </w:tc>
      </w:tr>
    </w:tbl>
    <w:p>
      <w:pPr>
        <w:pStyle w:val="Normal"/>
        <w:rPr/>
      </w:pPr>
      <w:r>
        <w:rPr/>
      </w:r>
    </w:p>
    <w:p>
      <w:pPr>
        <w:pStyle w:val="Normal"/>
        <w:rPr/>
      </w:pPr>
      <w:r>
        <w:rPr/>
      </w:r>
    </w:p>
    <w:p>
      <w:pPr>
        <w:pStyle w:val="Normal"/>
        <w:jc w:val="center"/>
        <w:rPr/>
      </w:pPr>
      <w:r>
        <w:rPr/>
        <w:object>
          <v:shape id="ole_rId8" style="width:350.5pt;height:118.2pt" o:ole="">
            <v:imagedata r:id="rId9" o:title=""/>
          </v:shape>
          <o:OLEObject Type="Embed" ProgID="Visio.Drawing.11" ShapeID="ole_rId8" DrawAspect="Content" ObjectID="_1510145102" r:id="rId8"/>
        </w:object>
      </w:r>
    </w:p>
    <w:p>
      <w:pPr>
        <w:pStyle w:val="Normal"/>
        <w:jc w:val="center"/>
        <w:rPr>
          <w:b/>
          <w:b/>
          <w:sz w:val="20"/>
        </w:rPr>
      </w:pPr>
      <w:r>
        <w:rPr>
          <w:b/>
          <w:sz w:val="20"/>
        </w:rPr>
        <w:t>Figure 4 Status response details</w:t>
      </w:r>
    </w:p>
    <w:p>
      <w:pPr>
        <w:pStyle w:val="Heading2"/>
        <w:rPr/>
      </w:pPr>
      <w:r>
        <w:rPr/>
      </w:r>
    </w:p>
    <w:p>
      <w:pPr>
        <w:pStyle w:val="Heading2"/>
        <w:rPr/>
      </w:pPr>
      <w:bookmarkStart w:id="16" w:name="_Toc397615449"/>
      <w:bookmarkEnd w:id="16"/>
      <w:r>
        <w:rPr/>
        <w:t>Broadcasting to multiple lights</w:t>
      </w:r>
    </w:p>
    <w:p>
      <w:pPr>
        <w:pStyle w:val="Normal"/>
        <w:jc w:val="both"/>
        <w:rPr/>
      </w:pPr>
      <w:r>
        <w:rPr/>
        <w:t>The address 255 has been reserved as a broadcast address for the Aphos lights. The purpose of this command is to allow a string of lights to be commanded at one time.  An example of this would be the case where it is desired to control the level of a number of lights simultaneously. The commands below show how a number of lights can be enabled and have their have their levels set simultaneously</w:t>
      </w:r>
    </w:p>
    <w:tbl>
      <w:tblPr>
        <w:tblStyle w:val="LightShading-Accent5"/>
        <w:tblW w:w="9962" w:type="dxa"/>
        <w:jc w:val="left"/>
        <w:tblInd w:w="0" w:type="dxa"/>
        <w:tblCellMar>
          <w:top w:w="0" w:type="dxa"/>
          <w:left w:w="108" w:type="dxa"/>
          <w:bottom w:w="0" w:type="dxa"/>
          <w:right w:w="108" w:type="dxa"/>
        </w:tblCellMar>
        <w:tblLook w:val="04a0"/>
      </w:tblPr>
      <w:tblGrid>
        <w:gridCol w:w="3320"/>
        <w:gridCol w:w="3321"/>
        <w:gridCol w:w="3321"/>
      </w:tblGrid>
      <w:tr>
        <w:trPr>
          <w:cnfStyle w:val="100000000000"/>
        </w:trPr>
        <w:tc>
          <w:tcPr>
            <w:tcW w:w="3320" w:type="dxa"/>
            <w:cnfStyle w:val="001000000000"/>
            <w:tcBorders>
              <w:bottom w:val="single" w:sz="4" w:space="0" w:color="00000A"/>
              <w:insideH w:val="single" w:sz="4" w:space="0" w:color="00000A"/>
            </w:tcBorders>
            <w:shd w:fill="auto" w:val="clear"/>
          </w:tcPr>
          <w:p>
            <w:pPr>
              <w:pStyle w:val="Normal"/>
              <w:spacing w:lineRule="auto" w:line="240" w:before="0" w:after="0"/>
              <w:jc w:val="center"/>
              <w:rPr>
                <w:b/>
                <w:b/>
                <w:bCs/>
                <w:color w:val="31849B" w:themeColor="accent5" w:themeShade="bf"/>
              </w:rPr>
            </w:pPr>
            <w:r>
              <w:rPr>
                <w:b/>
                <w:bCs/>
                <w:color w:val="31849B" w:themeColor="accent5" w:themeShade="bf"/>
              </w:rPr>
              <w:t>Command (Host to Aphos)</w:t>
            </w:r>
          </w:p>
        </w:tc>
        <w:tc>
          <w:tcPr>
            <w:tcW w:w="3321" w:type="dxa"/>
            <w:tcBorders>
              <w:bottom w:val="single" w:sz="4" w:space="0" w:color="00000A"/>
              <w:insideH w:val="single" w:sz="4" w:space="0" w:color="00000A"/>
            </w:tcBorders>
            <w:shd w:fill="auto" w:val="clear"/>
          </w:tcPr>
          <w:p>
            <w:pPr>
              <w:pStyle w:val="Normal"/>
              <w:spacing w:lineRule="auto" w:line="240" w:before="0" w:after="0"/>
              <w:jc w:val="center"/>
              <w:cnfStyle w:val="100000000000"/>
              <w:rPr>
                <w:b/>
                <w:b/>
                <w:bCs/>
                <w:color w:val="31849B" w:themeColor="accent5" w:themeShade="bf"/>
              </w:rPr>
            </w:pPr>
            <w:r>
              <w:rPr>
                <w:b/>
                <w:bCs/>
                <w:color w:val="31849B" w:themeColor="accent5" w:themeShade="bf"/>
              </w:rPr>
              <w:t>Response (Aphos to Host)</w:t>
            </w:r>
          </w:p>
        </w:tc>
        <w:tc>
          <w:tcPr>
            <w:tcW w:w="3321" w:type="dxa"/>
            <w:tcBorders>
              <w:bottom w:val="single" w:sz="4" w:space="0" w:color="00000A"/>
              <w:insideH w:val="single" w:sz="4" w:space="0" w:color="00000A"/>
            </w:tcBorders>
            <w:shd w:fill="auto" w:val="clear"/>
          </w:tcPr>
          <w:p>
            <w:pPr>
              <w:pStyle w:val="Normal"/>
              <w:spacing w:lineRule="auto" w:line="240" w:before="0" w:after="0"/>
              <w:jc w:val="center"/>
              <w:cnfStyle w:val="100000000000"/>
              <w:rPr>
                <w:b/>
                <w:b/>
                <w:bCs/>
                <w:color w:val="31849B" w:themeColor="accent5" w:themeShade="bf"/>
              </w:rPr>
            </w:pPr>
            <w:r>
              <w:rPr>
                <w:b/>
                <w:bCs/>
                <w:color w:val="31849B" w:themeColor="accent5" w:themeShade="bf"/>
              </w:rPr>
              <w:t>Details</w:t>
            </w:r>
          </w:p>
        </w:tc>
      </w:tr>
      <w:tr>
        <w:trPr>
          <w:cnfStyle w:val="000000100000"/>
        </w:trPr>
        <w:tc>
          <w:tcPr>
            <w:tcW w:w="3320" w:type="dxa"/>
            <w:cnfStyle w:val="001000000000"/>
            <w:tcBorders>
              <w:top w:val="nil"/>
              <w:bottom w:val="nil"/>
              <w:insideH w:val="nil"/>
            </w:tcBorders>
            <w:shd w:color="auto" w:fill="D2EAF1" w:themeFill="accent5" w:themeFillTint="3f" w:val="clear"/>
          </w:tcPr>
          <w:p>
            <w:pPr>
              <w:pStyle w:val="Normal"/>
              <w:spacing w:lineRule="auto" w:line="240" w:before="0" w:after="0"/>
              <w:jc w:val="center"/>
              <w:rPr>
                <w:b/>
                <w:b/>
                <w:bCs/>
                <w:color w:val="31849B" w:themeColor="accent5" w:themeShade="bf"/>
              </w:rPr>
            </w:pPr>
            <w:r>
              <w:rPr>
                <w:b/>
                <w:bCs/>
                <w:color w:val="31849B" w:themeColor="accent5" w:themeShade="bf"/>
              </w:rPr>
              <w:t>&lt;C,255,c_state 0 1*ZZZZ&gt;</w:t>
            </w:r>
          </w:p>
        </w:tc>
        <w:tc>
          <w:tcPr>
            <w:tcW w:w="3321" w:type="dxa"/>
            <w:tcBorders>
              <w:top w:val="nil"/>
              <w:bottom w:val="nil"/>
              <w:insideH w:val="nil"/>
            </w:tcBorders>
            <w:shd w:color="auto" w:fill="D2EAF1" w:themeFill="accent5" w:themeFillTint="3f" w:val="clear"/>
          </w:tcPr>
          <w:p>
            <w:pPr>
              <w:pStyle w:val="Normal"/>
              <w:spacing w:lineRule="auto" w:line="240" w:before="0" w:after="0"/>
              <w:jc w:val="center"/>
              <w:cnfStyle w:val="000000100000"/>
              <w:rPr>
                <w:color w:val="31849B" w:themeColor="accent5" w:themeShade="bf"/>
              </w:rPr>
            </w:pPr>
            <w:r>
              <w:rPr>
                <w:color w:val="31849B" w:themeColor="accent5" w:themeShade="bf"/>
              </w:rPr>
              <w:t>None</w:t>
            </w:r>
          </w:p>
        </w:tc>
        <w:tc>
          <w:tcPr>
            <w:tcW w:w="3321" w:type="dxa"/>
            <w:tcBorders>
              <w:top w:val="nil"/>
              <w:bottom w:val="nil"/>
              <w:insideH w:val="nil"/>
            </w:tcBorders>
            <w:shd w:color="auto" w:fill="D2EAF1" w:themeFill="accent5" w:themeFillTint="3f" w:val="clear"/>
          </w:tcPr>
          <w:p>
            <w:pPr>
              <w:pStyle w:val="Normal"/>
              <w:spacing w:lineRule="auto" w:line="240" w:before="0" w:after="0"/>
              <w:cnfStyle w:val="000000100000"/>
              <w:rPr>
                <w:color w:val="31849B" w:themeColor="accent5" w:themeShade="bf"/>
              </w:rPr>
            </w:pPr>
            <w:r>
              <w:rPr>
                <w:color w:val="31849B" w:themeColor="accent5" w:themeShade="bf"/>
              </w:rPr>
              <w:t xml:space="preserve">This command enables all lights on the RS485 network. </w:t>
            </w:r>
          </w:p>
          <w:p>
            <w:pPr>
              <w:pStyle w:val="Normal"/>
              <w:spacing w:lineRule="auto" w:line="240" w:before="0" w:after="0"/>
              <w:cnfStyle w:val="000000100000"/>
              <w:rPr>
                <w:color w:val="31849B" w:themeColor="accent5" w:themeShade="bf"/>
              </w:rPr>
            </w:pPr>
            <w:r>
              <w:rPr>
                <w:color w:val="31849B" w:themeColor="accent5" w:themeShade="bf"/>
              </w:rPr>
              <w:t>This has no bearing on a light that is operating in triac dimming mode</w:t>
            </w:r>
          </w:p>
        </w:tc>
      </w:tr>
      <w:tr>
        <w:trPr/>
        <w:tc>
          <w:tcPr>
            <w:tcW w:w="3320" w:type="dxa"/>
            <w:cnfStyle w:val="001000000000"/>
            <w:tcBorders>
              <w:top w:val="single" w:sz="4" w:space="0" w:color="00000A"/>
              <w:right w:val="single" w:sz="4" w:space="0" w:color="00000A"/>
              <w:insideV w:val="single" w:sz="4" w:space="0" w:color="00000A"/>
            </w:tcBorders>
            <w:shd w:fill="auto" w:val="clear"/>
          </w:tcPr>
          <w:p>
            <w:pPr>
              <w:pStyle w:val="Normal"/>
              <w:spacing w:lineRule="auto" w:line="240" w:before="0" w:after="0"/>
              <w:jc w:val="center"/>
              <w:rPr>
                <w:b/>
                <w:b/>
                <w:bCs/>
                <w:color w:val="31849B" w:themeColor="accent5" w:themeShade="bf"/>
              </w:rPr>
            </w:pPr>
            <w:r>
              <w:rPr>
                <w:b/>
                <w:bCs/>
                <w:color w:val="31849B" w:themeColor="accent5" w:themeShade="bf"/>
              </w:rPr>
              <w:t>&lt;C,255,c_level 0 55*ZZZZ&gt;</w:t>
            </w:r>
          </w:p>
        </w:tc>
        <w:tc>
          <w:tcPr>
            <w:tcW w:w="3321" w:type="dxa"/>
            <w:tcBorders>
              <w:top w:val="single" w:sz="4" w:space="0" w:color="00000A"/>
              <w:left w:val="single" w:sz="4" w:space="0" w:color="00000A"/>
              <w:right w:val="single" w:sz="4" w:space="0" w:color="00000A"/>
              <w:insideV w:val="single" w:sz="4" w:space="0" w:color="00000A"/>
            </w:tcBorders>
            <w:shd w:fill="auto" w:val="clear"/>
            <w:tcMar>
              <w:left w:w="103" w:type="dxa"/>
            </w:tcMar>
          </w:tcPr>
          <w:p>
            <w:pPr>
              <w:pStyle w:val="Normal"/>
              <w:spacing w:lineRule="auto" w:line="240" w:before="0" w:after="0"/>
              <w:jc w:val="center"/>
              <w:cnfStyle w:val="000000000000"/>
              <w:rPr>
                <w:color w:val="31849B" w:themeColor="accent5" w:themeShade="bf"/>
              </w:rPr>
            </w:pPr>
            <w:r>
              <w:rPr>
                <w:color w:val="31849B" w:themeColor="accent5" w:themeShade="bf"/>
              </w:rPr>
              <w:t>None</w:t>
            </w:r>
          </w:p>
        </w:tc>
        <w:tc>
          <w:tcPr>
            <w:tcW w:w="3321" w:type="dxa"/>
            <w:tcBorders>
              <w:top w:val="single" w:sz="4" w:space="0" w:color="00000A"/>
              <w:left w:val="single" w:sz="4" w:space="0" w:color="00000A"/>
            </w:tcBorders>
            <w:shd w:fill="auto" w:val="clear"/>
            <w:tcMar>
              <w:left w:w="103" w:type="dxa"/>
            </w:tcMar>
          </w:tcPr>
          <w:p>
            <w:pPr>
              <w:pStyle w:val="Normal"/>
              <w:spacing w:lineRule="auto" w:line="240" w:before="0" w:after="0"/>
              <w:cnfStyle w:val="000000000000"/>
              <w:rPr>
                <w:color w:val="31849B" w:themeColor="accent5" w:themeShade="bf"/>
              </w:rPr>
            </w:pPr>
            <w:r>
              <w:rPr>
                <w:color w:val="31849B" w:themeColor="accent5" w:themeShade="bf"/>
              </w:rPr>
              <w:t>Set the light level to 55% on all lights connected to the RS485 interface</w:t>
            </w:r>
          </w:p>
        </w:tc>
      </w:tr>
    </w:tbl>
    <w:p>
      <w:pPr>
        <w:pStyle w:val="Normal"/>
        <w:jc w:val="both"/>
        <w:rPr/>
      </w:pPr>
      <w:r>
        <w:rPr/>
      </w:r>
    </w:p>
    <w:p>
      <w:pPr>
        <w:pStyle w:val="Normal"/>
        <w:rPr/>
      </w:pPr>
      <w:r>
        <w:rPr/>
        <w:t xml:space="preserve">Note that when using the broadcast address it is not possible to get a response from a light. In summary the broadcast address can be used to ‘Set’ parameters in multiple lights at the same time. </w:t>
      </w:r>
    </w:p>
    <w:p>
      <w:pPr>
        <w:pStyle w:val="Normal"/>
        <w:rPr/>
      </w:pPr>
      <w:r>
        <w:rPr/>
        <w:t xml:space="preserve">A further use for the broadcast address is if a light is being debugged. See the trouble shooting section at the end of this document. </w:t>
      </w:r>
      <w:r>
        <w:br w:type="page"/>
      </w:r>
    </w:p>
    <w:p>
      <w:pPr>
        <w:pStyle w:val="Heading1"/>
        <w:rPr/>
      </w:pPr>
      <w:bookmarkStart w:id="17" w:name="_Toc397615450"/>
      <w:r>
        <w:rPr/>
        <w:t>Tips on using Putty</w:t>
      </w:r>
      <w:bookmarkEnd w:id="17"/>
      <w:r>
        <w:rPr/>
        <w:t xml:space="preserve"> </w:t>
      </w:r>
    </w:p>
    <w:p>
      <w:pPr>
        <w:pStyle w:val="Normal"/>
        <w:jc w:val="both"/>
        <w:rPr/>
      </w:pPr>
      <w:r>
        <w:rPr/>
        <w:t>This protocol works best if no line feed or carriage return is sent to the lights at the end of the packet. To do this the automatic line feed and carriage return insertion should be disabled in the terminal. To see the command and response in the Putty window, it is recommended to set the terminal up as shown in the screen grab below.</w:t>
      </w:r>
    </w:p>
    <w:p>
      <w:pPr>
        <w:pStyle w:val="Normal"/>
        <w:jc w:val="center"/>
        <w:rPr/>
      </w:pPr>
      <w:r>
        <w:rPr/>
        <w:drawing>
          <wp:inline distT="0" distB="0" distL="19050" distR="0">
            <wp:extent cx="4347845" cy="4175125"/>
            <wp:effectExtent l="0" t="0" r="0" b="0"/>
            <wp:docPr id="2"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
                    <pic:cNvPicPr>
                      <a:picLocks noChangeAspect="1" noChangeArrowheads="1"/>
                    </pic:cNvPicPr>
                  </pic:nvPicPr>
                  <pic:blipFill>
                    <a:blip r:embed="rId10"/>
                    <a:stretch>
                      <a:fillRect/>
                    </a:stretch>
                  </pic:blipFill>
                  <pic:spPr bwMode="auto">
                    <a:xfrm>
                      <a:off x="0" y="0"/>
                      <a:ext cx="4347845" cy="4175125"/>
                    </a:xfrm>
                    <a:prstGeom prst="rect">
                      <a:avLst/>
                    </a:prstGeom>
                  </pic:spPr>
                </pic:pic>
              </a:graphicData>
            </a:graphic>
          </wp:inline>
        </w:drawing>
      </w:r>
    </w:p>
    <w:p>
      <w:pPr>
        <w:pStyle w:val="Normal"/>
        <w:rPr/>
      </w:pPr>
      <w:r>
        <w:rPr/>
        <w:t xml:space="preserve">To send commands down to the light, it is recommended to type the commands into a text file then simply copy them one at a time to the putty window. If you copy a command from the text file, once you select the Putty terminal, you only need to right click on your mouse to send the command. </w:t>
      </w:r>
    </w:p>
    <w:p>
      <w:pPr>
        <w:pStyle w:val="Heading1"/>
        <w:rPr/>
      </w:pPr>
      <w:bookmarkStart w:id="18" w:name="_Toc397615451"/>
      <w:r>
        <w:rPr/>
        <w:t>Command reference</w:t>
      </w:r>
      <w:bookmarkEnd w:id="18"/>
      <w:r>
        <w:rPr/>
        <w:t xml:space="preserve"> </w:t>
      </w:r>
    </w:p>
    <w:p>
      <w:pPr>
        <w:pStyle w:val="Normal"/>
        <w:rPr/>
      </w:pPr>
      <w:r>
        <w:rPr/>
        <w:t xml:space="preserve">The following commands can be used to communicate with the lights. For this table the lights RS485 address is assumed to be 2. </w:t>
      </w:r>
    </w:p>
    <w:tbl>
      <w:tblPr>
        <w:tblStyle w:val="LightList-Accent5"/>
        <w:tblW w:w="9962" w:type="dxa"/>
        <w:jc w:val="left"/>
        <w:tblInd w:w="0" w:type="dxa"/>
        <w:tblCellMar>
          <w:top w:w="0" w:type="dxa"/>
          <w:left w:w="107" w:type="dxa"/>
          <w:bottom w:w="0" w:type="dxa"/>
          <w:right w:w="108" w:type="dxa"/>
        </w:tblCellMar>
        <w:tblLook w:val="04a0"/>
      </w:tblPr>
      <w:tblGrid>
        <w:gridCol w:w="1520"/>
        <w:gridCol w:w="708"/>
        <w:gridCol w:w="2558"/>
        <w:gridCol w:w="1985"/>
        <w:gridCol w:w="3191"/>
      </w:tblGrid>
      <w:tr>
        <w:trPr>
          <w:cnfStyle w:val="100000000000"/>
        </w:trPr>
        <w:tc>
          <w:tcPr>
            <w:tcW w:w="1520" w:type="dxa"/>
            <w:cnfStyle w:val="001000000000"/>
            <w:tcBorders>
              <w:bottom w:val="single" w:sz="4" w:space="0" w:color="00000A"/>
              <w:right w:val="single" w:sz="4" w:space="0" w:color="00000A"/>
              <w:insideH w:val="single" w:sz="4" w:space="0" w:color="00000A"/>
              <w:insideV w:val="single" w:sz="4" w:space="0" w:color="00000A"/>
            </w:tcBorders>
            <w:shd w:color="auto" w:fill="4BACC6" w:themeFill="accent5" w:val="clear"/>
            <w:tcMar>
              <w:left w:w="107" w:type="dxa"/>
            </w:tcMar>
          </w:tcPr>
          <w:p>
            <w:pPr>
              <w:pStyle w:val="Normal"/>
              <w:spacing w:lineRule="auto" w:line="240" w:before="0" w:after="0"/>
              <w:jc w:val="center"/>
              <w:rPr>
                <w:b/>
                <w:b/>
                <w:bCs/>
                <w:color w:val="FFFFFF" w:themeColor="background1"/>
              </w:rPr>
            </w:pPr>
            <w:r>
              <w:rPr>
                <w:b/>
                <w:bCs/>
                <w:color w:val="FFFFFF" w:themeColor="background1"/>
              </w:rPr>
              <w:t>Command</w:t>
            </w:r>
          </w:p>
        </w:tc>
        <w:tc>
          <w:tcPr>
            <w:tcW w:w="708" w:type="dxa"/>
            <w:tcBorders>
              <w:left w:val="single" w:sz="4" w:space="0" w:color="00000A"/>
              <w:bottom w:val="single" w:sz="4" w:space="0" w:color="00000A"/>
              <w:right w:val="single" w:sz="4" w:space="0" w:color="00000A"/>
              <w:insideH w:val="single" w:sz="4" w:space="0" w:color="00000A"/>
              <w:insideV w:val="single" w:sz="4" w:space="0" w:color="00000A"/>
            </w:tcBorders>
            <w:shd w:color="auto" w:fill="4BACC6" w:themeFill="accent5" w:val="clear"/>
            <w:tcMar>
              <w:left w:w="112" w:type="dxa"/>
            </w:tcMar>
          </w:tcPr>
          <w:p>
            <w:pPr>
              <w:pStyle w:val="Normal"/>
              <w:spacing w:lineRule="auto" w:line="240" w:before="0" w:after="0"/>
              <w:jc w:val="center"/>
              <w:cnfStyle w:val="100000000000"/>
              <w:rPr>
                <w:b/>
                <w:b/>
                <w:bCs/>
                <w:color w:val="FFFFFF" w:themeColor="background1"/>
              </w:rPr>
            </w:pPr>
            <w:r>
              <w:rPr>
                <w:b/>
                <w:bCs/>
                <w:color w:val="FFFFFF" w:themeColor="background1"/>
              </w:rPr>
              <w:t>Type</w:t>
            </w:r>
          </w:p>
        </w:tc>
        <w:tc>
          <w:tcPr>
            <w:tcW w:w="2558" w:type="dxa"/>
            <w:tcBorders>
              <w:left w:val="single" w:sz="4" w:space="0" w:color="00000A"/>
              <w:bottom w:val="single" w:sz="4" w:space="0" w:color="00000A"/>
              <w:right w:val="single" w:sz="4" w:space="0" w:color="00000A"/>
              <w:insideH w:val="single" w:sz="4" w:space="0" w:color="00000A"/>
              <w:insideV w:val="single" w:sz="4" w:space="0" w:color="00000A"/>
            </w:tcBorders>
            <w:shd w:color="auto" w:fill="4BACC6" w:themeFill="accent5" w:val="clear"/>
            <w:tcMar>
              <w:left w:w="112" w:type="dxa"/>
            </w:tcMar>
          </w:tcPr>
          <w:p>
            <w:pPr>
              <w:pStyle w:val="Normal"/>
              <w:spacing w:lineRule="auto" w:line="240" w:before="0" w:after="0"/>
              <w:jc w:val="center"/>
              <w:cnfStyle w:val="100000000000"/>
              <w:rPr>
                <w:b/>
                <w:b/>
                <w:bCs/>
                <w:color w:val="FFFFFF" w:themeColor="background1"/>
              </w:rPr>
            </w:pPr>
            <w:r>
              <w:rPr>
                <w:b/>
                <w:bCs/>
                <w:color w:val="FFFFFF" w:themeColor="background1"/>
              </w:rPr>
              <w:t>Packet</w:t>
            </w:r>
          </w:p>
        </w:tc>
        <w:tc>
          <w:tcPr>
            <w:tcW w:w="1985" w:type="dxa"/>
            <w:tcBorders>
              <w:left w:val="single" w:sz="4" w:space="0" w:color="00000A"/>
              <w:bottom w:val="single" w:sz="4" w:space="0" w:color="00000A"/>
              <w:right w:val="single" w:sz="4" w:space="0" w:color="00000A"/>
              <w:insideH w:val="single" w:sz="4" w:space="0" w:color="00000A"/>
              <w:insideV w:val="single" w:sz="4" w:space="0" w:color="00000A"/>
            </w:tcBorders>
            <w:shd w:color="auto" w:fill="4BACC6" w:themeFill="accent5" w:val="clear"/>
            <w:tcMar>
              <w:left w:w="112" w:type="dxa"/>
            </w:tcMar>
          </w:tcPr>
          <w:p>
            <w:pPr>
              <w:pStyle w:val="Normal"/>
              <w:spacing w:lineRule="auto" w:line="240" w:before="0" w:after="0"/>
              <w:jc w:val="center"/>
              <w:cnfStyle w:val="100000000000"/>
              <w:rPr>
                <w:b/>
                <w:b/>
                <w:bCs/>
                <w:color w:val="FFFFFF" w:themeColor="background1"/>
              </w:rPr>
            </w:pPr>
            <w:r>
              <w:rPr>
                <w:b/>
                <w:bCs/>
                <w:color w:val="FFFFFF" w:themeColor="background1"/>
              </w:rPr>
              <w:t>Response</w:t>
            </w:r>
          </w:p>
        </w:tc>
        <w:tc>
          <w:tcPr>
            <w:tcW w:w="3191" w:type="dxa"/>
            <w:tcBorders>
              <w:left w:val="single" w:sz="4" w:space="0" w:color="00000A"/>
              <w:bottom w:val="single" w:sz="4" w:space="0" w:color="00000A"/>
              <w:insideH w:val="single" w:sz="4" w:space="0" w:color="00000A"/>
            </w:tcBorders>
            <w:shd w:color="auto" w:fill="4BACC6" w:themeFill="accent5" w:val="clear"/>
            <w:tcMar>
              <w:left w:w="112" w:type="dxa"/>
            </w:tcMar>
          </w:tcPr>
          <w:p>
            <w:pPr>
              <w:pStyle w:val="Normal"/>
              <w:spacing w:lineRule="auto" w:line="240" w:before="0" w:after="0"/>
              <w:jc w:val="center"/>
              <w:cnfStyle w:val="100000000000"/>
              <w:rPr>
                <w:b/>
                <w:b/>
                <w:bCs/>
                <w:color w:val="FFFFFF" w:themeColor="background1"/>
              </w:rPr>
            </w:pPr>
            <w:r>
              <w:rPr>
                <w:b/>
                <w:bCs/>
                <w:color w:val="FFFFFF" w:themeColor="background1"/>
              </w:rPr>
              <w:t>Details</w:t>
            </w:r>
          </w:p>
        </w:tc>
      </w:tr>
      <w:tr>
        <w:trPr>
          <w:trHeight w:val="222" w:hRule="atLeast"/>
          <w:cnfStyle w:val="000000100000"/>
        </w:trPr>
        <w:tc>
          <w:tcPr>
            <w:tcW w:w="1520" w:type="dxa"/>
            <w:vMerge w:val="restart"/>
            <w:cnfStyle w:val="001000000000"/>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jc w:val="center"/>
              <w:rPr>
                <w:b/>
                <w:b/>
                <w:bCs/>
                <w:sz w:val="20"/>
              </w:rPr>
            </w:pPr>
            <w:r>
              <w:rPr>
                <w:b/>
                <w:bCs/>
                <w:sz w:val="20"/>
              </w:rPr>
            </w:r>
          </w:p>
          <w:p>
            <w:pPr>
              <w:pStyle w:val="Normal"/>
              <w:spacing w:lineRule="auto" w:line="240" w:before="0" w:after="0"/>
              <w:jc w:val="center"/>
              <w:rPr>
                <w:sz w:val="20"/>
              </w:rPr>
            </w:pPr>
            <w:r>
              <w:rPr>
                <w:b/>
                <w:bCs/>
                <w:sz w:val="20"/>
              </w:rPr>
              <w:t>c_state</w:t>
            </w:r>
          </w:p>
        </w:tc>
        <w:tc>
          <w:tcPr>
            <w:tcW w:w="708" w:type="dxa"/>
            <w:vMerge w:val="restart"/>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jc w:val="center"/>
              <w:cnfStyle w:val="000000100000"/>
              <w:rPr>
                <w:sz w:val="20"/>
              </w:rPr>
            </w:pPr>
            <w:r>
              <w:rPr>
                <w:sz w:val="20"/>
              </w:rPr>
            </w:r>
          </w:p>
          <w:p>
            <w:pPr>
              <w:pStyle w:val="Normal"/>
              <w:spacing w:lineRule="auto" w:line="240" w:before="0" w:after="0"/>
              <w:jc w:val="center"/>
              <w:cnfStyle w:val="000000100000"/>
              <w:rPr>
                <w:sz w:val="20"/>
              </w:rPr>
            </w:pPr>
            <w:r>
              <w:rPr>
                <w:sz w:val="20"/>
              </w:rPr>
              <w:t>R/W</w:t>
            </w:r>
          </w:p>
        </w:tc>
        <w:tc>
          <w:tcPr>
            <w:tcW w:w="2558"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jc w:val="both"/>
              <w:cnfStyle w:val="000000100000"/>
              <w:rPr>
                <w:sz w:val="20"/>
              </w:rPr>
            </w:pPr>
            <w:r>
              <w:rPr>
                <w:sz w:val="20"/>
              </w:rPr>
              <w:t>&lt;C,2,c_state 0 1*ZZZZ</w:t>
            </w:r>
          </w:p>
        </w:tc>
        <w:tc>
          <w:tcPr>
            <w:tcW w:w="1985"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cnfStyle w:val="000000100000"/>
              <w:rPr>
                <w:sz w:val="20"/>
              </w:rPr>
            </w:pPr>
            <w:r>
              <w:rPr>
                <w:sz w:val="20"/>
              </w:rPr>
              <w:t>None</w:t>
            </w:r>
          </w:p>
        </w:tc>
        <w:tc>
          <w:tcPr>
            <w:tcW w:w="3191"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cnfStyle w:val="000000100000"/>
              <w:rPr>
                <w:sz w:val="20"/>
              </w:rPr>
            </w:pPr>
            <w:r>
              <w:rPr>
                <w:sz w:val="20"/>
              </w:rPr>
              <w:t>Enable light</w:t>
            </w:r>
          </w:p>
        </w:tc>
      </w:tr>
      <w:tr>
        <w:trPr>
          <w:trHeight w:val="222" w:hRule="atLeast"/>
        </w:trPr>
        <w:tc>
          <w:tcPr>
            <w:tcW w:w="1520" w:type="dxa"/>
            <w:vMerge w:val="continue"/>
            <w:cnfStyle w:val="001000000000"/>
            <w:tcBorders>
              <w:top w:val="single" w:sz="4" w:space="0" w:color="00000A"/>
              <w:bottom w:val="single" w:sz="4" w:space="0" w:color="00000A"/>
              <w:right w:val="single" w:sz="4" w:space="0" w:color="00000A"/>
              <w:insideH w:val="single" w:sz="4" w:space="0" w:color="00000A"/>
              <w:insideV w:val="single" w:sz="4" w:space="0" w:color="00000A"/>
            </w:tcBorders>
            <w:shd w:fill="auto" w:val="clear"/>
            <w:tcMar>
              <w:left w:w="107" w:type="dxa"/>
            </w:tcMar>
          </w:tcPr>
          <w:p>
            <w:pPr>
              <w:pStyle w:val="Normal"/>
              <w:spacing w:lineRule="auto" w:line="240" w:before="0" w:after="0"/>
              <w:rPr>
                <w:b/>
                <w:b/>
                <w:bCs/>
                <w:sz w:val="20"/>
              </w:rPr>
            </w:pPr>
            <w:r>
              <w:rPr>
                <w:b/>
                <w:bCs/>
                <w:sz w:val="20"/>
              </w:rPr>
            </w:r>
          </w:p>
        </w:tc>
        <w:tc>
          <w:tcPr>
            <w:tcW w:w="70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jc w:val="center"/>
              <w:cnfStyle w:val="000000000000"/>
              <w:rPr>
                <w:sz w:val="20"/>
              </w:rPr>
            </w:pPr>
            <w:r>
              <w:rPr>
                <w:sz w:val="20"/>
              </w:rPr>
            </w:r>
          </w:p>
        </w:tc>
        <w:tc>
          <w:tcPr>
            <w:tcW w:w="2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jc w:val="both"/>
              <w:cnfStyle w:val="000000000000"/>
              <w:rPr>
                <w:sz w:val="20"/>
              </w:rPr>
            </w:pPr>
            <w:r>
              <w:rPr>
                <w:sz w:val="20"/>
              </w:rPr>
              <w:t>&lt;C,2,c_state 0 0*ZZZZ&gt;</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cnfStyle w:val="000000000000"/>
              <w:rPr>
                <w:sz w:val="20"/>
              </w:rPr>
            </w:pPr>
            <w:r>
              <w:rPr>
                <w:sz w:val="20"/>
              </w:rPr>
              <w:t>None</w:t>
            </w:r>
          </w:p>
        </w:tc>
        <w:tc>
          <w:tcPr>
            <w:tcW w:w="3191" w:type="dxa"/>
            <w:tcBorders>
              <w:top w:val="single" w:sz="4" w:space="0" w:color="00000A"/>
              <w:left w:val="single" w:sz="4" w:space="0" w:color="00000A"/>
              <w:bottom w:val="single" w:sz="4" w:space="0" w:color="00000A"/>
              <w:insideH w:val="single" w:sz="4" w:space="0" w:color="00000A"/>
            </w:tcBorders>
            <w:shd w:fill="auto" w:val="clear"/>
            <w:tcMar>
              <w:left w:w="112" w:type="dxa"/>
            </w:tcMar>
          </w:tcPr>
          <w:p>
            <w:pPr>
              <w:pStyle w:val="Normal"/>
              <w:spacing w:lineRule="auto" w:line="240" w:before="0" w:after="0"/>
              <w:cnfStyle w:val="000000000000"/>
              <w:rPr>
                <w:sz w:val="20"/>
              </w:rPr>
            </w:pPr>
            <w:r>
              <w:rPr>
                <w:sz w:val="20"/>
              </w:rPr>
              <w:t>Disable light</w:t>
            </w:r>
          </w:p>
        </w:tc>
      </w:tr>
      <w:tr>
        <w:trPr>
          <w:trHeight w:val="222" w:hRule="atLeast"/>
          <w:cnfStyle w:val="000000100000"/>
        </w:trPr>
        <w:tc>
          <w:tcPr>
            <w:tcW w:w="1520" w:type="dxa"/>
            <w:vMerge w:val="continue"/>
            <w:cnfStyle w:val="001000000000"/>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rPr>
                <w:b/>
                <w:b/>
                <w:bCs/>
                <w:sz w:val="20"/>
              </w:rPr>
            </w:pPr>
            <w:r>
              <w:rPr>
                <w:b/>
                <w:bCs/>
                <w:sz w:val="20"/>
              </w:rPr>
            </w:r>
          </w:p>
        </w:tc>
        <w:tc>
          <w:tcPr>
            <w:tcW w:w="708" w:type="dxa"/>
            <w:vMerge w:val="continue"/>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jc w:val="center"/>
              <w:cnfStyle w:val="000000100000"/>
              <w:rPr>
                <w:sz w:val="20"/>
              </w:rPr>
            </w:pPr>
            <w:r>
              <w:rPr>
                <w:sz w:val="20"/>
              </w:rPr>
            </w:r>
          </w:p>
        </w:tc>
        <w:tc>
          <w:tcPr>
            <w:tcW w:w="2558"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jc w:val="both"/>
              <w:cnfStyle w:val="000000100000"/>
              <w:rPr>
                <w:sz w:val="20"/>
              </w:rPr>
            </w:pPr>
            <w:r>
              <w:rPr>
                <w:sz w:val="20"/>
              </w:rPr>
              <w:t>&lt;C,2,c_state 0*ZZZZ&gt;</w:t>
            </w:r>
          </w:p>
        </w:tc>
        <w:tc>
          <w:tcPr>
            <w:tcW w:w="1985"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cnfStyle w:val="000000100000"/>
              <w:rPr>
                <w:sz w:val="20"/>
              </w:rPr>
            </w:pPr>
            <w:r>
              <w:rPr>
                <w:sz w:val="20"/>
              </w:rPr>
              <w:t>&lt;R,2,1*0172&gt;</w:t>
            </w:r>
          </w:p>
        </w:tc>
        <w:tc>
          <w:tcPr>
            <w:tcW w:w="3191"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cnfStyle w:val="000000100000"/>
              <w:rPr>
                <w:sz w:val="20"/>
              </w:rPr>
            </w:pPr>
            <w:r>
              <w:rPr>
                <w:sz w:val="20"/>
              </w:rPr>
              <w:t>Light response (enabled in this case)</w:t>
            </w:r>
          </w:p>
        </w:tc>
      </w:tr>
      <w:tr>
        <w:trPr/>
        <w:tc>
          <w:tcPr>
            <w:tcW w:w="1520" w:type="dxa"/>
            <w:cnfStyle w:val="001000000000"/>
            <w:tcBorders>
              <w:top w:val="single" w:sz="4" w:space="0" w:color="00000A"/>
              <w:bottom w:val="single" w:sz="4" w:space="0" w:color="00000A"/>
              <w:right w:val="single" w:sz="4" w:space="0" w:color="00000A"/>
              <w:insideH w:val="single" w:sz="4" w:space="0" w:color="00000A"/>
              <w:insideV w:val="single" w:sz="4" w:space="0" w:color="00000A"/>
            </w:tcBorders>
            <w:shd w:fill="auto" w:val="clear"/>
            <w:tcMar>
              <w:left w:w="107" w:type="dxa"/>
            </w:tcMar>
          </w:tcPr>
          <w:p>
            <w:pPr>
              <w:pStyle w:val="Normal"/>
              <w:spacing w:lineRule="auto" w:line="240" w:before="0" w:after="0"/>
              <w:rPr>
                <w:b/>
                <w:b/>
                <w:bCs/>
                <w:sz w:val="20"/>
              </w:rPr>
            </w:pPr>
            <w:r>
              <w:rPr>
                <w:b/>
                <w:bCs/>
                <w:sz w:val="20"/>
              </w:rPr>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jc w:val="center"/>
              <w:cnfStyle w:val="000000000000"/>
              <w:rPr>
                <w:sz w:val="20"/>
              </w:rPr>
            </w:pPr>
            <w:r>
              <w:rPr>
                <w:sz w:val="20"/>
              </w:rPr>
            </w:r>
          </w:p>
        </w:tc>
        <w:tc>
          <w:tcPr>
            <w:tcW w:w="2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jc w:val="both"/>
              <w:cnfStyle w:val="000000000000"/>
              <w:rPr>
                <w:sz w:val="20"/>
              </w:rPr>
            </w:pPr>
            <w:r>
              <w:rPr>
                <w:sz w:val="20"/>
              </w:rP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cnfStyle w:val="000000000000"/>
              <w:rPr>
                <w:sz w:val="20"/>
              </w:rPr>
            </w:pPr>
            <w:r>
              <w:rPr>
                <w:sz w:val="20"/>
              </w:rPr>
            </w:r>
          </w:p>
        </w:tc>
        <w:tc>
          <w:tcPr>
            <w:tcW w:w="3191" w:type="dxa"/>
            <w:tcBorders>
              <w:top w:val="single" w:sz="4" w:space="0" w:color="00000A"/>
              <w:left w:val="single" w:sz="4" w:space="0" w:color="00000A"/>
              <w:bottom w:val="single" w:sz="4" w:space="0" w:color="00000A"/>
              <w:insideH w:val="single" w:sz="4" w:space="0" w:color="00000A"/>
            </w:tcBorders>
            <w:shd w:fill="auto" w:val="clear"/>
            <w:tcMar>
              <w:left w:w="112" w:type="dxa"/>
            </w:tcMar>
          </w:tcPr>
          <w:p>
            <w:pPr>
              <w:pStyle w:val="Normal"/>
              <w:spacing w:lineRule="auto" w:line="240" w:before="0" w:after="0"/>
              <w:cnfStyle w:val="000000000000"/>
              <w:rPr>
                <w:sz w:val="20"/>
              </w:rPr>
            </w:pPr>
            <w:r>
              <w:rPr>
                <w:sz w:val="20"/>
              </w:rPr>
            </w:r>
          </w:p>
        </w:tc>
      </w:tr>
      <w:tr>
        <w:trPr>
          <w:trHeight w:val="73" w:hRule="atLeast"/>
          <w:cnfStyle w:val="000000100000"/>
        </w:trPr>
        <w:tc>
          <w:tcPr>
            <w:tcW w:w="1520" w:type="dxa"/>
            <w:vMerge w:val="restart"/>
            <w:cnfStyle w:val="001000000000"/>
            <w:tcBorders>
              <w:top w:val="single" w:sz="4" w:space="0" w:color="00000A"/>
            </w:tcBorders>
            <w:shd w:fill="auto" w:val="clear"/>
            <w:tcMar>
              <w:left w:w="107" w:type="dxa"/>
            </w:tcMar>
          </w:tcPr>
          <w:p>
            <w:pPr>
              <w:pStyle w:val="Normal"/>
              <w:spacing w:lineRule="auto" w:line="240" w:before="0" w:after="0"/>
              <w:rPr>
                <w:sz w:val="20"/>
              </w:rPr>
            </w:pPr>
            <w:r>
              <w:rPr>
                <w:b/>
                <w:bCs/>
                <w:sz w:val="20"/>
              </w:rPr>
              <w:t>device_mode</w:t>
            </w:r>
          </w:p>
        </w:tc>
        <w:tc>
          <w:tcPr>
            <w:tcW w:w="708" w:type="dxa"/>
            <w:vMerge w:val="restart"/>
            <w:tcBorders>
              <w:top w:val="single" w:sz="4" w:space="0" w:color="00000A"/>
            </w:tcBorders>
            <w:shd w:fill="auto" w:val="clear"/>
            <w:tcMar>
              <w:left w:w="107" w:type="dxa"/>
            </w:tcMar>
          </w:tcPr>
          <w:p>
            <w:pPr>
              <w:pStyle w:val="Normal"/>
              <w:spacing w:lineRule="auto" w:line="240" w:before="0" w:after="0"/>
              <w:jc w:val="center"/>
              <w:cnfStyle w:val="000000100000"/>
              <w:rPr>
                <w:sz w:val="20"/>
              </w:rPr>
            </w:pPr>
            <w:r>
              <w:rPr>
                <w:sz w:val="20"/>
              </w:rPr>
              <w:t>R/W</w:t>
            </w:r>
          </w:p>
        </w:tc>
        <w:tc>
          <w:tcPr>
            <w:tcW w:w="2558"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jc w:val="both"/>
              <w:cnfStyle w:val="000000100000"/>
              <w:rPr>
                <w:sz w:val="20"/>
              </w:rPr>
            </w:pPr>
            <w:r>
              <w:rPr>
                <w:sz w:val="20"/>
              </w:rPr>
              <w:t>&lt;C,2,device_mode 0*05F8&gt;</w:t>
            </w:r>
          </w:p>
        </w:tc>
        <w:tc>
          <w:tcPr>
            <w:tcW w:w="1985" w:type="dxa"/>
            <w:tcBorders>
              <w:top w:val="single" w:sz="4" w:space="0" w:color="00000A"/>
            </w:tcBorders>
            <w:shd w:fill="auto" w:val="clear"/>
            <w:tcMar>
              <w:left w:w="107" w:type="dxa"/>
            </w:tcMar>
          </w:tcPr>
          <w:p>
            <w:pPr>
              <w:pStyle w:val="Normal"/>
              <w:spacing w:lineRule="auto" w:line="240" w:before="0" w:after="0"/>
              <w:cnfStyle w:val="000000100000"/>
              <w:rPr>
                <w:sz w:val="20"/>
              </w:rPr>
            </w:pPr>
            <w:r>
              <w:rPr>
                <w:sz w:val="20"/>
              </w:rPr>
              <w:t>None</w:t>
            </w:r>
          </w:p>
        </w:tc>
        <w:tc>
          <w:tcPr>
            <w:tcW w:w="3191" w:type="dxa"/>
            <w:tcBorders>
              <w:top w:val="single" w:sz="4" w:space="0" w:color="00000A"/>
            </w:tcBorders>
            <w:shd w:fill="auto" w:val="clear"/>
            <w:tcMar>
              <w:left w:w="107" w:type="dxa"/>
            </w:tcMar>
          </w:tcPr>
          <w:p>
            <w:pPr>
              <w:pStyle w:val="Normal"/>
              <w:spacing w:lineRule="auto" w:line="240" w:before="0" w:after="0"/>
              <w:cnfStyle w:val="000000100000"/>
              <w:rPr>
                <w:sz w:val="20"/>
              </w:rPr>
            </w:pPr>
            <w:r>
              <w:rPr>
                <w:sz w:val="20"/>
              </w:rPr>
              <w:t>Set light to RS485 mode</w:t>
            </w:r>
          </w:p>
        </w:tc>
      </w:tr>
      <w:tr>
        <w:trPr>
          <w:trHeight w:val="72" w:hRule="atLeast"/>
        </w:trPr>
        <w:tc>
          <w:tcPr>
            <w:tcW w:w="1520" w:type="dxa"/>
            <w:vMerge w:val="continue"/>
            <w:cnfStyle w:val="001000000000"/>
            <w:tcBorders>
              <w:top w:val="single" w:sz="4" w:space="0" w:color="00000A"/>
              <w:bottom w:val="single" w:sz="4" w:space="0" w:color="00000A"/>
              <w:right w:val="single" w:sz="4" w:space="0" w:color="00000A"/>
              <w:insideH w:val="single" w:sz="4" w:space="0" w:color="00000A"/>
              <w:insideV w:val="single" w:sz="4" w:space="0" w:color="00000A"/>
            </w:tcBorders>
            <w:shd w:fill="auto" w:val="clear"/>
            <w:tcMar>
              <w:left w:w="107" w:type="dxa"/>
            </w:tcMar>
          </w:tcPr>
          <w:p>
            <w:pPr>
              <w:pStyle w:val="Normal"/>
              <w:spacing w:lineRule="auto" w:line="240" w:before="0" w:after="0"/>
              <w:rPr>
                <w:b/>
                <w:b/>
                <w:bCs/>
                <w:sz w:val="20"/>
              </w:rPr>
            </w:pPr>
            <w:r>
              <w:rPr>
                <w:b/>
                <w:bCs/>
                <w:sz w:val="20"/>
              </w:rPr>
            </w:r>
          </w:p>
        </w:tc>
        <w:tc>
          <w:tcPr>
            <w:tcW w:w="70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jc w:val="center"/>
              <w:cnfStyle w:val="000000000000"/>
              <w:rPr>
                <w:sz w:val="20"/>
              </w:rPr>
            </w:pPr>
            <w:r>
              <w:rPr>
                <w:sz w:val="20"/>
              </w:rPr>
            </w:r>
          </w:p>
        </w:tc>
        <w:tc>
          <w:tcPr>
            <w:tcW w:w="2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jc w:val="both"/>
              <w:cnfStyle w:val="000000000000"/>
              <w:rPr>
                <w:sz w:val="20"/>
              </w:rPr>
            </w:pPr>
            <w:r>
              <w:rPr>
                <w:sz w:val="20"/>
              </w:rPr>
              <w:t>&lt;C,2,device_mode 1*05F8&gt;</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cnfStyle w:val="000000000000"/>
              <w:rPr>
                <w:sz w:val="20"/>
              </w:rPr>
            </w:pPr>
            <w:r>
              <w:rPr>
                <w:sz w:val="20"/>
              </w:rPr>
              <w:t>None</w:t>
            </w:r>
          </w:p>
        </w:tc>
        <w:tc>
          <w:tcPr>
            <w:tcW w:w="3191" w:type="dxa"/>
            <w:tcBorders>
              <w:top w:val="single" w:sz="4" w:space="0" w:color="00000A"/>
              <w:left w:val="single" w:sz="4" w:space="0" w:color="00000A"/>
              <w:bottom w:val="single" w:sz="4" w:space="0" w:color="00000A"/>
              <w:insideH w:val="single" w:sz="4" w:space="0" w:color="00000A"/>
            </w:tcBorders>
            <w:shd w:fill="auto" w:val="clear"/>
            <w:tcMar>
              <w:left w:w="112" w:type="dxa"/>
            </w:tcMar>
          </w:tcPr>
          <w:p>
            <w:pPr>
              <w:pStyle w:val="Normal"/>
              <w:spacing w:lineRule="auto" w:line="240" w:before="0" w:after="0"/>
              <w:cnfStyle w:val="000000000000"/>
              <w:rPr>
                <w:sz w:val="20"/>
              </w:rPr>
            </w:pPr>
            <w:r>
              <w:rPr>
                <w:sz w:val="20"/>
              </w:rPr>
              <w:t>Set light to Triac mode</w:t>
            </w:r>
          </w:p>
        </w:tc>
      </w:tr>
      <w:tr>
        <w:trPr>
          <w:trHeight w:val="72" w:hRule="atLeast"/>
          <w:cnfStyle w:val="000000100000"/>
        </w:trPr>
        <w:tc>
          <w:tcPr>
            <w:tcW w:w="1520" w:type="dxa"/>
            <w:vMerge w:val="continue"/>
            <w:cnfStyle w:val="001000000000"/>
            <w:tcBorders/>
            <w:shd w:fill="auto" w:val="clear"/>
            <w:tcMar>
              <w:left w:w="107" w:type="dxa"/>
            </w:tcMar>
          </w:tcPr>
          <w:p>
            <w:pPr>
              <w:pStyle w:val="Normal"/>
              <w:spacing w:lineRule="auto" w:line="240" w:before="0" w:after="0"/>
              <w:rPr>
                <w:b/>
                <w:b/>
                <w:bCs/>
                <w:sz w:val="20"/>
              </w:rPr>
            </w:pPr>
            <w:r>
              <w:rPr>
                <w:b/>
                <w:bCs/>
                <w:sz w:val="20"/>
              </w:rPr>
            </w:r>
          </w:p>
        </w:tc>
        <w:tc>
          <w:tcPr>
            <w:tcW w:w="708" w:type="dxa"/>
            <w:vMerge w:val="continue"/>
            <w:tcBorders/>
            <w:shd w:fill="auto" w:val="clear"/>
            <w:tcMar>
              <w:left w:w="107" w:type="dxa"/>
            </w:tcMar>
          </w:tcPr>
          <w:p>
            <w:pPr>
              <w:pStyle w:val="Normal"/>
              <w:spacing w:lineRule="auto" w:line="240" w:before="0" w:after="0"/>
              <w:jc w:val="center"/>
              <w:cnfStyle w:val="000000100000"/>
              <w:rPr>
                <w:sz w:val="20"/>
              </w:rPr>
            </w:pPr>
            <w:r>
              <w:rPr>
                <w:sz w:val="20"/>
              </w:rPr>
            </w:r>
          </w:p>
        </w:tc>
        <w:tc>
          <w:tcPr>
            <w:tcW w:w="2558"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jc w:val="both"/>
              <w:cnfStyle w:val="000000100000"/>
              <w:rPr>
                <w:sz w:val="20"/>
              </w:rPr>
            </w:pPr>
            <w:r>
              <w:rPr>
                <w:sz w:val="20"/>
              </w:rPr>
              <w:t>&lt;C,2,device_mode 2*05F9&gt;</w:t>
            </w:r>
          </w:p>
        </w:tc>
        <w:tc>
          <w:tcPr>
            <w:tcW w:w="1985" w:type="dxa"/>
            <w:tcBorders/>
            <w:shd w:fill="auto" w:val="clear"/>
            <w:tcMar>
              <w:left w:w="107" w:type="dxa"/>
            </w:tcMar>
          </w:tcPr>
          <w:p>
            <w:pPr>
              <w:pStyle w:val="Normal"/>
              <w:spacing w:lineRule="auto" w:line="240" w:before="0" w:after="0"/>
              <w:cnfStyle w:val="000000100000"/>
              <w:rPr>
                <w:sz w:val="20"/>
              </w:rPr>
            </w:pPr>
            <w:r>
              <w:rPr>
                <w:sz w:val="20"/>
              </w:rPr>
              <w:t>None</w:t>
            </w:r>
          </w:p>
        </w:tc>
        <w:tc>
          <w:tcPr>
            <w:tcW w:w="3191" w:type="dxa"/>
            <w:tcBorders/>
            <w:shd w:fill="auto" w:val="clear"/>
            <w:tcMar>
              <w:left w:w="107" w:type="dxa"/>
            </w:tcMar>
          </w:tcPr>
          <w:p>
            <w:pPr>
              <w:pStyle w:val="Normal"/>
              <w:spacing w:lineRule="auto" w:line="240" w:before="0" w:after="0"/>
              <w:cnfStyle w:val="000000100000"/>
              <w:rPr>
                <w:sz w:val="20"/>
              </w:rPr>
            </w:pPr>
            <w:r>
              <w:rPr>
                <w:sz w:val="20"/>
              </w:rPr>
              <w:t>Set light to Ext DC control mode</w:t>
            </w:r>
          </w:p>
        </w:tc>
      </w:tr>
      <w:tr>
        <w:trPr>
          <w:trHeight w:val="224" w:hRule="atLeast"/>
        </w:trPr>
        <w:tc>
          <w:tcPr>
            <w:tcW w:w="1520" w:type="dxa"/>
            <w:vMerge w:val="continue"/>
            <w:cnfStyle w:val="001000000000"/>
            <w:tcBorders>
              <w:top w:val="single" w:sz="4" w:space="0" w:color="00000A"/>
              <w:bottom w:val="single" w:sz="4" w:space="0" w:color="00000A"/>
              <w:right w:val="single" w:sz="4" w:space="0" w:color="00000A"/>
              <w:insideH w:val="single" w:sz="4" w:space="0" w:color="00000A"/>
              <w:insideV w:val="single" w:sz="4" w:space="0" w:color="00000A"/>
            </w:tcBorders>
            <w:shd w:fill="auto" w:val="clear"/>
            <w:tcMar>
              <w:left w:w="107" w:type="dxa"/>
            </w:tcMar>
          </w:tcPr>
          <w:p>
            <w:pPr>
              <w:pStyle w:val="Normal"/>
              <w:spacing w:lineRule="auto" w:line="240" w:before="0" w:after="0"/>
              <w:rPr>
                <w:b/>
                <w:b/>
                <w:bCs/>
                <w:sz w:val="20"/>
              </w:rPr>
            </w:pPr>
            <w:r>
              <w:rPr>
                <w:b/>
                <w:bCs/>
                <w:sz w:val="20"/>
              </w:rPr>
            </w:r>
          </w:p>
        </w:tc>
        <w:tc>
          <w:tcPr>
            <w:tcW w:w="70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jc w:val="center"/>
              <w:cnfStyle w:val="000000000000"/>
              <w:rPr>
                <w:sz w:val="20"/>
              </w:rPr>
            </w:pPr>
            <w:r>
              <w:rPr>
                <w:sz w:val="20"/>
              </w:rPr>
            </w:r>
          </w:p>
        </w:tc>
        <w:tc>
          <w:tcPr>
            <w:tcW w:w="2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jc w:val="both"/>
              <w:cnfStyle w:val="000000000000"/>
              <w:rPr>
                <w:sz w:val="20"/>
              </w:rPr>
            </w:pPr>
            <w:r>
              <w:rPr>
                <w:sz w:val="20"/>
              </w:rPr>
              <w:t>&lt;C,2,device_mode*05A7&gt;</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cnfStyle w:val="000000000000"/>
              <w:rPr>
                <w:sz w:val="20"/>
              </w:rPr>
            </w:pPr>
            <w:r>
              <w:rPr>
                <w:sz w:val="20"/>
              </w:rPr>
              <w:t>&lt;R,2,0*0437&gt;</w:t>
            </w:r>
          </w:p>
        </w:tc>
        <w:tc>
          <w:tcPr>
            <w:tcW w:w="3191" w:type="dxa"/>
            <w:tcBorders>
              <w:top w:val="single" w:sz="4" w:space="0" w:color="00000A"/>
              <w:left w:val="single" w:sz="4" w:space="0" w:color="00000A"/>
              <w:bottom w:val="single" w:sz="4" w:space="0" w:color="00000A"/>
              <w:insideH w:val="single" w:sz="4" w:space="0" w:color="00000A"/>
            </w:tcBorders>
            <w:shd w:fill="auto" w:val="clear"/>
            <w:tcMar>
              <w:left w:w="112" w:type="dxa"/>
            </w:tcMar>
          </w:tcPr>
          <w:p>
            <w:pPr>
              <w:pStyle w:val="Normal"/>
              <w:spacing w:lineRule="auto" w:line="240" w:before="0" w:after="0"/>
              <w:cnfStyle w:val="000000000000"/>
              <w:rPr>
                <w:sz w:val="20"/>
              </w:rPr>
            </w:pPr>
            <w:r>
              <w:rPr>
                <w:sz w:val="20"/>
              </w:rPr>
              <w:t>Light response – in this case the light is in RS485 mode (0)</w:t>
            </w:r>
          </w:p>
        </w:tc>
      </w:tr>
      <w:tr>
        <w:trPr>
          <w:trHeight w:val="224" w:hRule="atLeast"/>
          <w:cnfStyle w:val="000000100000"/>
        </w:trPr>
        <w:tc>
          <w:tcPr>
            <w:tcW w:w="1520" w:type="dxa"/>
            <w:vMerge w:val="continue"/>
            <w:cnfStyle w:val="001000000000"/>
            <w:tcBorders/>
            <w:shd w:fill="auto" w:val="clear"/>
            <w:tcMar>
              <w:left w:w="107" w:type="dxa"/>
            </w:tcMar>
          </w:tcPr>
          <w:p>
            <w:pPr>
              <w:pStyle w:val="Normal"/>
              <w:spacing w:lineRule="auto" w:line="240" w:before="0" w:after="0"/>
              <w:rPr>
                <w:b/>
                <w:b/>
                <w:bCs/>
                <w:sz w:val="20"/>
              </w:rPr>
            </w:pPr>
            <w:r>
              <w:rPr>
                <w:b/>
                <w:bCs/>
                <w:sz w:val="20"/>
              </w:rPr>
            </w:r>
          </w:p>
        </w:tc>
        <w:tc>
          <w:tcPr>
            <w:tcW w:w="708" w:type="dxa"/>
            <w:vMerge w:val="continue"/>
            <w:tcBorders/>
            <w:shd w:fill="auto" w:val="clear"/>
            <w:tcMar>
              <w:left w:w="107" w:type="dxa"/>
            </w:tcMar>
          </w:tcPr>
          <w:p>
            <w:pPr>
              <w:pStyle w:val="Normal"/>
              <w:spacing w:lineRule="auto" w:line="240" w:before="0" w:after="0"/>
              <w:jc w:val="center"/>
              <w:cnfStyle w:val="000000100000"/>
              <w:rPr>
                <w:sz w:val="20"/>
              </w:rPr>
            </w:pPr>
            <w:r>
              <w:rPr>
                <w:sz w:val="20"/>
              </w:rPr>
            </w:r>
          </w:p>
        </w:tc>
        <w:tc>
          <w:tcPr>
            <w:tcW w:w="2558"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jc w:val="both"/>
              <w:cnfStyle w:val="000000100000"/>
              <w:rPr>
                <w:sz w:val="20"/>
              </w:rPr>
            </w:pPr>
            <w:r>
              <w:rPr>
                <w:sz w:val="20"/>
              </w:rPr>
              <w:t>&lt;C,2,device_mode*05A7&gt;</w:t>
            </w:r>
          </w:p>
        </w:tc>
        <w:tc>
          <w:tcPr>
            <w:tcW w:w="1985" w:type="dxa"/>
            <w:tcBorders>
              <w:bottom w:val="single" w:sz="4" w:space="0" w:color="00000A"/>
              <w:insideH w:val="single" w:sz="4" w:space="0" w:color="00000A"/>
            </w:tcBorders>
            <w:shd w:fill="auto" w:val="clear"/>
            <w:tcMar>
              <w:left w:w="107" w:type="dxa"/>
            </w:tcMar>
          </w:tcPr>
          <w:p>
            <w:pPr>
              <w:pStyle w:val="Normal"/>
              <w:spacing w:lineRule="auto" w:line="240" w:before="0" w:after="0"/>
              <w:cnfStyle w:val="000000100000"/>
              <w:rPr>
                <w:sz w:val="20"/>
              </w:rPr>
            </w:pPr>
            <w:r>
              <w:rPr>
                <w:sz w:val="20"/>
              </w:rPr>
              <w:t>&lt;R,2,1*0437&gt;</w:t>
            </w:r>
          </w:p>
        </w:tc>
        <w:tc>
          <w:tcPr>
            <w:tcW w:w="3191" w:type="dxa"/>
            <w:tcBorders>
              <w:bottom w:val="single" w:sz="4" w:space="0" w:color="00000A"/>
              <w:insideH w:val="single" w:sz="4" w:space="0" w:color="00000A"/>
            </w:tcBorders>
            <w:shd w:fill="auto" w:val="clear"/>
            <w:tcMar>
              <w:left w:w="107" w:type="dxa"/>
            </w:tcMar>
          </w:tcPr>
          <w:p>
            <w:pPr>
              <w:pStyle w:val="Normal"/>
              <w:spacing w:lineRule="auto" w:line="240" w:before="0" w:after="0"/>
              <w:cnfStyle w:val="000000100000"/>
              <w:rPr>
                <w:sz w:val="20"/>
              </w:rPr>
            </w:pPr>
            <w:r>
              <w:rPr>
                <w:sz w:val="20"/>
              </w:rPr>
              <w:t>Light response – in this case the light is in triac dimming mode (1)</w:t>
            </w:r>
          </w:p>
        </w:tc>
      </w:tr>
      <w:tr>
        <w:trPr>
          <w:trHeight w:val="224" w:hRule="atLeast"/>
        </w:trPr>
        <w:tc>
          <w:tcPr>
            <w:tcW w:w="1520" w:type="dxa"/>
            <w:vMerge w:val="continue"/>
            <w:cnfStyle w:val="001000000000"/>
            <w:tcBorders>
              <w:top w:val="single" w:sz="4" w:space="0" w:color="00000A"/>
              <w:bottom w:val="single" w:sz="4" w:space="0" w:color="00000A"/>
              <w:right w:val="single" w:sz="4" w:space="0" w:color="00000A"/>
              <w:insideH w:val="single" w:sz="4" w:space="0" w:color="00000A"/>
              <w:insideV w:val="single" w:sz="4" w:space="0" w:color="00000A"/>
            </w:tcBorders>
            <w:shd w:fill="auto" w:val="clear"/>
            <w:tcMar>
              <w:left w:w="107" w:type="dxa"/>
            </w:tcMar>
          </w:tcPr>
          <w:p>
            <w:pPr>
              <w:pStyle w:val="Normal"/>
              <w:spacing w:lineRule="auto" w:line="240" w:before="0" w:after="0"/>
              <w:rPr>
                <w:b/>
                <w:b/>
                <w:bCs/>
                <w:sz w:val="20"/>
              </w:rPr>
            </w:pPr>
            <w:r>
              <w:rPr>
                <w:b/>
                <w:bCs/>
                <w:sz w:val="20"/>
              </w:rPr>
            </w:r>
          </w:p>
        </w:tc>
        <w:tc>
          <w:tcPr>
            <w:tcW w:w="70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jc w:val="center"/>
              <w:cnfStyle w:val="000000000000"/>
              <w:rPr>
                <w:sz w:val="20"/>
              </w:rPr>
            </w:pPr>
            <w:r>
              <w:rPr>
                <w:sz w:val="20"/>
              </w:rPr>
            </w:r>
          </w:p>
        </w:tc>
        <w:tc>
          <w:tcPr>
            <w:tcW w:w="2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jc w:val="both"/>
              <w:cnfStyle w:val="000000000000"/>
              <w:rPr>
                <w:sz w:val="20"/>
              </w:rPr>
            </w:pPr>
            <w:r>
              <w:rPr>
                <w:sz w:val="20"/>
              </w:rPr>
              <w:t>&lt;C,2,device_mode*05A8&gt;</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cnfStyle w:val="000000000000"/>
              <w:rPr>
                <w:sz w:val="20"/>
              </w:rPr>
            </w:pPr>
            <w:r>
              <w:rPr>
                <w:sz w:val="20"/>
              </w:rPr>
              <w:t>&lt;R,2,2*0438&gt;</w:t>
            </w:r>
          </w:p>
        </w:tc>
        <w:tc>
          <w:tcPr>
            <w:tcW w:w="3191" w:type="dxa"/>
            <w:tcBorders>
              <w:top w:val="single" w:sz="4" w:space="0" w:color="00000A"/>
              <w:left w:val="single" w:sz="4" w:space="0" w:color="00000A"/>
              <w:bottom w:val="single" w:sz="4" w:space="0" w:color="00000A"/>
              <w:insideH w:val="single" w:sz="4" w:space="0" w:color="00000A"/>
            </w:tcBorders>
            <w:shd w:fill="auto" w:val="clear"/>
            <w:tcMar>
              <w:left w:w="112" w:type="dxa"/>
            </w:tcMar>
          </w:tcPr>
          <w:p>
            <w:pPr>
              <w:pStyle w:val="Normal"/>
              <w:spacing w:lineRule="auto" w:line="240" w:before="0" w:after="0"/>
              <w:cnfStyle w:val="000000000000"/>
              <w:rPr>
                <w:sz w:val="20"/>
              </w:rPr>
            </w:pPr>
            <w:r>
              <w:rPr>
                <w:sz w:val="20"/>
              </w:rPr>
              <w:t>Light response – in this case the light is in Ext DC control mode(2)</w:t>
            </w:r>
          </w:p>
        </w:tc>
      </w:tr>
      <w:tr>
        <w:trPr>
          <w:cnfStyle w:val="000000100000"/>
        </w:trPr>
        <w:tc>
          <w:tcPr>
            <w:tcW w:w="1520" w:type="dxa"/>
            <w:cnfStyle w:val="001000000000"/>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rPr>
                <w:b/>
                <w:b/>
                <w:bCs/>
                <w:sz w:val="20"/>
              </w:rPr>
            </w:pPr>
            <w:r>
              <w:rPr>
                <w:b/>
                <w:bCs/>
                <w:sz w:val="20"/>
              </w:rPr>
            </w:r>
          </w:p>
        </w:tc>
        <w:tc>
          <w:tcPr>
            <w:tcW w:w="708"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jc w:val="center"/>
              <w:cnfStyle w:val="000000100000"/>
              <w:rPr>
                <w:sz w:val="20"/>
              </w:rPr>
            </w:pPr>
            <w:r>
              <w:rPr>
                <w:sz w:val="20"/>
              </w:rPr>
            </w:r>
          </w:p>
        </w:tc>
        <w:tc>
          <w:tcPr>
            <w:tcW w:w="2558"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jc w:val="both"/>
              <w:cnfStyle w:val="000000100000"/>
              <w:rPr>
                <w:sz w:val="20"/>
              </w:rPr>
            </w:pPr>
            <w:r>
              <w:rPr>
                <w:sz w:val="20"/>
              </w:rPr>
            </w:r>
          </w:p>
        </w:tc>
        <w:tc>
          <w:tcPr>
            <w:tcW w:w="1985"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cnfStyle w:val="000000100000"/>
              <w:rPr>
                <w:sz w:val="20"/>
              </w:rPr>
            </w:pPr>
            <w:r>
              <w:rPr>
                <w:sz w:val="20"/>
              </w:rPr>
            </w:r>
          </w:p>
        </w:tc>
        <w:tc>
          <w:tcPr>
            <w:tcW w:w="3191"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cnfStyle w:val="000000100000"/>
              <w:rPr>
                <w:sz w:val="20"/>
              </w:rPr>
            </w:pPr>
            <w:r>
              <w:rPr>
                <w:sz w:val="20"/>
              </w:rPr>
            </w:r>
          </w:p>
        </w:tc>
      </w:tr>
      <w:tr>
        <w:trPr/>
        <w:tc>
          <w:tcPr>
            <w:tcW w:w="1520" w:type="dxa"/>
            <w:cnfStyle w:val="001000000000"/>
            <w:tcBorders>
              <w:top w:val="single" w:sz="4" w:space="0" w:color="00000A"/>
              <w:bottom w:val="single" w:sz="4" w:space="0" w:color="00000A"/>
              <w:right w:val="single" w:sz="4" w:space="0" w:color="00000A"/>
              <w:insideH w:val="single" w:sz="4" w:space="0" w:color="00000A"/>
              <w:insideV w:val="single" w:sz="4" w:space="0" w:color="00000A"/>
            </w:tcBorders>
            <w:shd w:fill="auto" w:val="clear"/>
            <w:tcMar>
              <w:left w:w="107" w:type="dxa"/>
            </w:tcMar>
          </w:tcPr>
          <w:p>
            <w:pPr>
              <w:pStyle w:val="Normal"/>
              <w:spacing w:lineRule="auto" w:line="240" w:before="0" w:after="0"/>
              <w:jc w:val="center"/>
              <w:rPr>
                <w:sz w:val="20"/>
              </w:rPr>
            </w:pPr>
            <w:r>
              <w:rPr>
                <w:b/>
                <w:bCs/>
                <w:sz w:val="20"/>
              </w:rPr>
              <w:t>c_level</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jc w:val="center"/>
              <w:cnfStyle w:val="000000000000"/>
              <w:rPr>
                <w:sz w:val="20"/>
              </w:rPr>
            </w:pPr>
            <w:r>
              <w:rPr>
                <w:sz w:val="20"/>
              </w:rPr>
              <w:t>W</w:t>
            </w:r>
          </w:p>
        </w:tc>
        <w:tc>
          <w:tcPr>
            <w:tcW w:w="2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cnfStyle w:val="000000000000"/>
              <w:rPr>
                <w:sz w:val="20"/>
              </w:rPr>
            </w:pPr>
            <w:r>
              <w:rPr>
                <w:sz w:val="20"/>
              </w:rPr>
              <w:t>&lt;C,2,c_level 0 80*ZZZZ&gt;</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cnfStyle w:val="000000000000"/>
              <w:rPr>
                <w:sz w:val="20"/>
              </w:rPr>
            </w:pPr>
            <w:r>
              <w:rPr>
                <w:sz w:val="20"/>
              </w:rPr>
              <w:t>None</w:t>
            </w:r>
          </w:p>
        </w:tc>
        <w:tc>
          <w:tcPr>
            <w:tcW w:w="3191" w:type="dxa"/>
            <w:tcBorders>
              <w:top w:val="single" w:sz="4" w:space="0" w:color="00000A"/>
              <w:left w:val="single" w:sz="4" w:space="0" w:color="00000A"/>
              <w:bottom w:val="single" w:sz="4" w:space="0" w:color="00000A"/>
              <w:insideH w:val="single" w:sz="4" w:space="0" w:color="00000A"/>
            </w:tcBorders>
            <w:shd w:fill="auto" w:val="clear"/>
            <w:tcMar>
              <w:left w:w="112" w:type="dxa"/>
            </w:tcMar>
          </w:tcPr>
          <w:p>
            <w:pPr>
              <w:pStyle w:val="Normal"/>
              <w:spacing w:lineRule="auto" w:line="240" w:before="0" w:after="0"/>
              <w:cnfStyle w:val="000000000000"/>
              <w:rPr>
                <w:sz w:val="20"/>
              </w:rPr>
            </w:pPr>
            <w:r>
              <w:rPr>
                <w:sz w:val="20"/>
              </w:rPr>
              <w:t>Set the light level to 80%. Range is 0 to 100.</w:t>
            </w:r>
          </w:p>
        </w:tc>
      </w:tr>
      <w:tr>
        <w:trPr>
          <w:cnfStyle w:val="000000100000"/>
        </w:trPr>
        <w:tc>
          <w:tcPr>
            <w:tcW w:w="1520" w:type="dxa"/>
            <w:cnfStyle w:val="001000000000"/>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jc w:val="center"/>
              <w:rPr>
                <w:b/>
                <w:b/>
                <w:bCs/>
                <w:sz w:val="20"/>
              </w:rPr>
            </w:pPr>
            <w:r>
              <w:rPr>
                <w:b/>
                <w:bCs/>
                <w:sz w:val="20"/>
              </w:rPr>
            </w:r>
          </w:p>
        </w:tc>
        <w:tc>
          <w:tcPr>
            <w:tcW w:w="708"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jc w:val="center"/>
              <w:cnfStyle w:val="000000100000"/>
              <w:rPr>
                <w:sz w:val="20"/>
              </w:rPr>
            </w:pPr>
            <w:r>
              <w:rPr>
                <w:sz w:val="20"/>
              </w:rPr>
            </w:r>
          </w:p>
        </w:tc>
        <w:tc>
          <w:tcPr>
            <w:tcW w:w="2558"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cnfStyle w:val="000000100000"/>
              <w:rPr>
                <w:sz w:val="20"/>
              </w:rPr>
            </w:pPr>
            <w:r>
              <w:rPr>
                <w:sz w:val="20"/>
              </w:rPr>
            </w:r>
          </w:p>
        </w:tc>
        <w:tc>
          <w:tcPr>
            <w:tcW w:w="1985"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jc w:val="center"/>
              <w:cnfStyle w:val="000000100000"/>
              <w:rPr/>
            </w:pPr>
            <w:r>
              <w:rPr/>
            </w:r>
          </w:p>
        </w:tc>
        <w:tc>
          <w:tcPr>
            <w:tcW w:w="3191"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cnfStyle w:val="000000100000"/>
              <w:rPr/>
            </w:pPr>
            <w:r>
              <w:rPr/>
            </w:r>
          </w:p>
        </w:tc>
      </w:tr>
      <w:tr>
        <w:trPr/>
        <w:tc>
          <w:tcPr>
            <w:tcW w:w="1520" w:type="dxa"/>
            <w:cnfStyle w:val="001000000000"/>
            <w:tcBorders>
              <w:top w:val="single" w:sz="4" w:space="0" w:color="00000A"/>
              <w:bottom w:val="single" w:sz="4" w:space="0" w:color="00000A"/>
              <w:right w:val="single" w:sz="4" w:space="0" w:color="00000A"/>
              <w:insideH w:val="single" w:sz="4" w:space="0" w:color="00000A"/>
              <w:insideV w:val="single" w:sz="4" w:space="0" w:color="00000A"/>
            </w:tcBorders>
            <w:shd w:fill="auto" w:val="clear"/>
            <w:tcMar>
              <w:left w:w="107" w:type="dxa"/>
            </w:tcMar>
          </w:tcPr>
          <w:p>
            <w:pPr>
              <w:pStyle w:val="Normal"/>
              <w:spacing w:lineRule="auto" w:line="240" w:before="0" w:after="0"/>
              <w:jc w:val="center"/>
              <w:rPr>
                <w:sz w:val="20"/>
              </w:rPr>
            </w:pPr>
            <w:r>
              <w:rPr>
                <w:b/>
                <w:bCs/>
                <w:sz w:val="20"/>
              </w:rPr>
              <w:t>dac_scale</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jc w:val="center"/>
              <w:cnfStyle w:val="000000000000"/>
              <w:rPr>
                <w:sz w:val="20"/>
              </w:rPr>
            </w:pPr>
            <w:r>
              <w:rPr>
                <w:sz w:val="20"/>
              </w:rPr>
              <w:t>R/W</w:t>
            </w:r>
          </w:p>
        </w:tc>
        <w:tc>
          <w:tcPr>
            <w:tcW w:w="2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cnfStyle w:val="000000000000"/>
              <w:rPr>
                <w:sz w:val="20"/>
              </w:rPr>
            </w:pPr>
            <w:r>
              <w:rPr>
                <w:sz w:val="20"/>
              </w:rPr>
              <w:t>&lt;C,2,dac_scale 100*ZZZZ&gt;</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cnfStyle w:val="000000000000"/>
              <w:rPr/>
            </w:pPr>
            <w:r>
              <w:rPr/>
              <w:t>None</w:t>
            </w:r>
          </w:p>
        </w:tc>
        <w:tc>
          <w:tcPr>
            <w:tcW w:w="3191" w:type="dxa"/>
            <w:tcBorders>
              <w:top w:val="single" w:sz="4" w:space="0" w:color="00000A"/>
              <w:left w:val="single" w:sz="4" w:space="0" w:color="00000A"/>
              <w:bottom w:val="single" w:sz="4" w:space="0" w:color="00000A"/>
              <w:insideH w:val="single" w:sz="4" w:space="0" w:color="00000A"/>
            </w:tcBorders>
            <w:shd w:fill="auto" w:val="clear"/>
            <w:tcMar>
              <w:left w:w="112" w:type="dxa"/>
            </w:tcMar>
          </w:tcPr>
          <w:p>
            <w:pPr>
              <w:pStyle w:val="Normal"/>
              <w:spacing w:lineRule="auto" w:line="240" w:before="0" w:after="0"/>
              <w:cnfStyle w:val="000000000000"/>
              <w:rPr/>
            </w:pPr>
            <w:r>
              <w:rPr/>
              <w:t>This command sets the DAC scale factor to 100%</w:t>
            </w:r>
          </w:p>
        </w:tc>
      </w:tr>
      <w:tr>
        <w:trPr>
          <w:cnfStyle w:val="000000100000"/>
        </w:trPr>
        <w:tc>
          <w:tcPr>
            <w:tcW w:w="1520" w:type="dxa"/>
            <w:cnfStyle w:val="001000000000"/>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jc w:val="center"/>
              <w:rPr>
                <w:b/>
                <w:b/>
                <w:bCs/>
                <w:sz w:val="20"/>
              </w:rPr>
            </w:pPr>
            <w:r>
              <w:rPr>
                <w:b/>
                <w:bCs/>
                <w:sz w:val="20"/>
              </w:rPr>
            </w:r>
          </w:p>
        </w:tc>
        <w:tc>
          <w:tcPr>
            <w:tcW w:w="708"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jc w:val="center"/>
              <w:cnfStyle w:val="000000100000"/>
              <w:rPr>
                <w:sz w:val="20"/>
              </w:rPr>
            </w:pPr>
            <w:r>
              <w:rPr>
                <w:sz w:val="20"/>
              </w:rPr>
            </w:r>
          </w:p>
        </w:tc>
        <w:tc>
          <w:tcPr>
            <w:tcW w:w="2558"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cnfStyle w:val="000000100000"/>
              <w:rPr>
                <w:sz w:val="20"/>
              </w:rPr>
            </w:pPr>
            <w:r>
              <w:rPr>
                <w:sz w:val="20"/>
              </w:rPr>
              <w:t>&lt;C,2,dac_scale*ZZZZ&gt;</w:t>
            </w:r>
          </w:p>
        </w:tc>
        <w:tc>
          <w:tcPr>
            <w:tcW w:w="1985"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jc w:val="center"/>
              <w:cnfStyle w:val="000000100000"/>
              <w:rPr/>
            </w:pPr>
            <w:r>
              <w:rPr/>
              <w:t>&lt;R,2,100*016A&gt;</w:t>
            </w:r>
          </w:p>
        </w:tc>
        <w:tc>
          <w:tcPr>
            <w:tcW w:w="3191"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cnfStyle w:val="000000100000"/>
              <w:rPr/>
            </w:pPr>
            <w:r>
              <w:rPr/>
              <w:t>Light response, DAC scale is at 100%</w:t>
            </w:r>
          </w:p>
        </w:tc>
      </w:tr>
      <w:tr>
        <w:trPr/>
        <w:tc>
          <w:tcPr>
            <w:tcW w:w="1520" w:type="dxa"/>
            <w:cnfStyle w:val="001000000000"/>
            <w:tcBorders>
              <w:top w:val="single" w:sz="4" w:space="0" w:color="00000A"/>
              <w:bottom w:val="single" w:sz="4" w:space="0" w:color="00000A"/>
              <w:right w:val="single" w:sz="4" w:space="0" w:color="00000A"/>
              <w:insideH w:val="single" w:sz="4" w:space="0" w:color="00000A"/>
              <w:insideV w:val="single" w:sz="4" w:space="0" w:color="00000A"/>
            </w:tcBorders>
            <w:shd w:fill="auto" w:val="clear"/>
            <w:tcMar>
              <w:left w:w="107" w:type="dxa"/>
            </w:tcMar>
          </w:tcPr>
          <w:p>
            <w:pPr>
              <w:pStyle w:val="Normal"/>
              <w:spacing w:lineRule="auto" w:line="240" w:before="0" w:after="0"/>
              <w:jc w:val="center"/>
              <w:rPr>
                <w:b/>
                <w:b/>
                <w:bCs/>
                <w:sz w:val="20"/>
              </w:rPr>
            </w:pPr>
            <w:r>
              <w:rPr>
                <w:b/>
                <w:bCs/>
                <w:sz w:val="20"/>
              </w:rPr>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jc w:val="center"/>
              <w:cnfStyle w:val="000000000000"/>
              <w:rPr>
                <w:sz w:val="20"/>
              </w:rPr>
            </w:pPr>
            <w:r>
              <w:rPr>
                <w:sz w:val="20"/>
              </w:rPr>
            </w:r>
          </w:p>
        </w:tc>
        <w:tc>
          <w:tcPr>
            <w:tcW w:w="2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cnfStyle w:val="000000000000"/>
              <w:rPr>
                <w:sz w:val="20"/>
              </w:rPr>
            </w:pPr>
            <w:r>
              <w:rPr>
                <w:sz w:val="20"/>
              </w:rP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jc w:val="center"/>
              <w:cnfStyle w:val="000000000000"/>
              <w:rPr/>
            </w:pPr>
            <w:r>
              <w:rPr/>
            </w:r>
          </w:p>
        </w:tc>
        <w:tc>
          <w:tcPr>
            <w:tcW w:w="3191" w:type="dxa"/>
            <w:tcBorders>
              <w:top w:val="single" w:sz="4" w:space="0" w:color="00000A"/>
              <w:left w:val="single" w:sz="4" w:space="0" w:color="00000A"/>
              <w:bottom w:val="single" w:sz="4" w:space="0" w:color="00000A"/>
              <w:insideH w:val="single" w:sz="4" w:space="0" w:color="00000A"/>
            </w:tcBorders>
            <w:shd w:fill="auto" w:val="clear"/>
            <w:tcMar>
              <w:left w:w="112" w:type="dxa"/>
            </w:tcMar>
          </w:tcPr>
          <w:p>
            <w:pPr>
              <w:pStyle w:val="Normal"/>
              <w:spacing w:lineRule="auto" w:line="240" w:before="0" w:after="0"/>
              <w:cnfStyle w:val="000000000000"/>
              <w:rPr/>
            </w:pPr>
            <w:r>
              <w:rPr/>
            </w:r>
          </w:p>
        </w:tc>
      </w:tr>
      <w:tr>
        <w:trPr>
          <w:cnfStyle w:val="000000100000"/>
        </w:trPr>
        <w:tc>
          <w:tcPr>
            <w:tcW w:w="1520" w:type="dxa"/>
            <w:cnfStyle w:val="001000000000"/>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jc w:val="center"/>
              <w:rPr>
                <w:sz w:val="20"/>
              </w:rPr>
            </w:pPr>
            <w:r>
              <w:rPr>
                <w:b/>
                <w:bCs/>
                <w:sz w:val="20"/>
              </w:rPr>
              <w:t>status</w:t>
            </w:r>
          </w:p>
        </w:tc>
        <w:tc>
          <w:tcPr>
            <w:tcW w:w="708"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jc w:val="center"/>
              <w:cnfStyle w:val="000000100000"/>
              <w:rPr>
                <w:sz w:val="20"/>
              </w:rPr>
            </w:pPr>
            <w:r>
              <w:rPr>
                <w:sz w:val="20"/>
              </w:rPr>
              <w:t>R</w:t>
            </w:r>
          </w:p>
        </w:tc>
        <w:tc>
          <w:tcPr>
            <w:tcW w:w="2558"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cnfStyle w:val="000000100000"/>
              <w:rPr>
                <w:sz w:val="20"/>
              </w:rPr>
            </w:pPr>
            <w:r>
              <w:rPr>
                <w:sz w:val="20"/>
              </w:rPr>
              <w:t>&lt;C,2,status*ZZZZ&gt;</w:t>
            </w:r>
          </w:p>
        </w:tc>
        <w:tc>
          <w:tcPr>
            <w:tcW w:w="1985"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jc w:val="center"/>
              <w:cnfStyle w:val="000000100000"/>
              <w:rPr/>
            </w:pPr>
            <w:r>
              <w:rPr/>
              <w:t>&lt;R,2,0,30.0*026A&gt;</w:t>
            </w:r>
          </w:p>
        </w:tc>
        <w:tc>
          <w:tcPr>
            <w:tcW w:w="3191"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cnfStyle w:val="000000100000"/>
              <w:rPr/>
            </w:pPr>
            <w:r>
              <w:rPr/>
              <w:t>Aphos is in normal mode and temp of lights is 30.0 Celsius</w:t>
            </w:r>
          </w:p>
        </w:tc>
      </w:tr>
      <w:tr>
        <w:trPr/>
        <w:tc>
          <w:tcPr>
            <w:tcW w:w="1520" w:type="dxa"/>
            <w:cnfStyle w:val="001000000000"/>
            <w:tcBorders>
              <w:top w:val="single" w:sz="4" w:space="0" w:color="00000A"/>
              <w:bottom w:val="single" w:sz="4" w:space="0" w:color="00000A"/>
              <w:right w:val="single" w:sz="4" w:space="0" w:color="00000A"/>
              <w:insideH w:val="single" w:sz="4" w:space="0" w:color="00000A"/>
              <w:insideV w:val="single" w:sz="4" w:space="0" w:color="00000A"/>
            </w:tcBorders>
            <w:shd w:fill="auto" w:val="clear"/>
            <w:tcMar>
              <w:left w:w="107" w:type="dxa"/>
            </w:tcMar>
          </w:tcPr>
          <w:p>
            <w:pPr>
              <w:pStyle w:val="Normal"/>
              <w:spacing w:lineRule="auto" w:line="240" w:before="0" w:after="0"/>
              <w:jc w:val="center"/>
              <w:rPr>
                <w:b/>
                <w:b/>
                <w:bCs/>
                <w:sz w:val="20"/>
              </w:rPr>
            </w:pPr>
            <w:r>
              <w:rPr>
                <w:b/>
                <w:bCs/>
                <w:sz w:val="20"/>
              </w:rPr>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jc w:val="center"/>
              <w:cnfStyle w:val="000000000000"/>
              <w:rPr>
                <w:sz w:val="20"/>
              </w:rPr>
            </w:pPr>
            <w:r>
              <w:rPr>
                <w:sz w:val="20"/>
              </w:rPr>
            </w:r>
          </w:p>
        </w:tc>
        <w:tc>
          <w:tcPr>
            <w:tcW w:w="2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cnfStyle w:val="000000000000"/>
              <w:rPr>
                <w:sz w:val="20"/>
              </w:rPr>
            </w:pPr>
            <w:r>
              <w:rPr>
                <w:sz w:val="20"/>
              </w:rP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jc w:val="center"/>
              <w:cnfStyle w:val="000000000000"/>
              <w:rPr/>
            </w:pPr>
            <w:r>
              <w:rPr/>
            </w:r>
          </w:p>
        </w:tc>
        <w:tc>
          <w:tcPr>
            <w:tcW w:w="3191" w:type="dxa"/>
            <w:tcBorders>
              <w:top w:val="single" w:sz="4" w:space="0" w:color="00000A"/>
              <w:left w:val="single" w:sz="4" w:space="0" w:color="00000A"/>
              <w:bottom w:val="single" w:sz="4" w:space="0" w:color="00000A"/>
              <w:insideH w:val="single" w:sz="4" w:space="0" w:color="00000A"/>
            </w:tcBorders>
            <w:shd w:fill="auto" w:val="clear"/>
            <w:tcMar>
              <w:left w:w="112" w:type="dxa"/>
            </w:tcMar>
          </w:tcPr>
          <w:p>
            <w:pPr>
              <w:pStyle w:val="Normal"/>
              <w:spacing w:lineRule="auto" w:line="240" w:before="0" w:after="0"/>
              <w:cnfStyle w:val="000000000000"/>
              <w:rPr/>
            </w:pPr>
            <w:r>
              <w:rPr/>
            </w:r>
          </w:p>
        </w:tc>
      </w:tr>
      <w:tr>
        <w:trPr>
          <w:cnfStyle w:val="000000100000"/>
        </w:trPr>
        <w:tc>
          <w:tcPr>
            <w:tcW w:w="1520" w:type="dxa"/>
            <w:cnfStyle w:val="001000000000"/>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jc w:val="center"/>
              <w:rPr>
                <w:sz w:val="20"/>
              </w:rPr>
            </w:pPr>
            <w:r>
              <w:rPr>
                <w:b/>
                <w:bCs/>
                <w:sz w:val="20"/>
              </w:rPr>
              <w:t>light_current</w:t>
            </w:r>
          </w:p>
        </w:tc>
        <w:tc>
          <w:tcPr>
            <w:tcW w:w="708"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jc w:val="center"/>
              <w:cnfStyle w:val="000000100000"/>
              <w:rPr>
                <w:sz w:val="20"/>
              </w:rPr>
            </w:pPr>
            <w:r>
              <w:rPr>
                <w:sz w:val="20"/>
              </w:rPr>
              <w:t>R</w:t>
            </w:r>
          </w:p>
        </w:tc>
        <w:tc>
          <w:tcPr>
            <w:tcW w:w="2558"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cnfStyle w:val="000000100000"/>
              <w:rPr>
                <w:sz w:val="20"/>
              </w:rPr>
            </w:pPr>
            <w:r>
              <w:rPr>
                <w:sz w:val="20"/>
              </w:rPr>
              <w:t>&lt;C,2,</w:t>
            </w:r>
            <w:r>
              <w:rPr/>
              <w:t xml:space="preserve"> </w:t>
            </w:r>
            <w:r>
              <w:rPr>
                <w:sz w:val="20"/>
              </w:rPr>
              <w:t>light_current*ZZZZ&gt;</w:t>
            </w:r>
          </w:p>
        </w:tc>
        <w:tc>
          <w:tcPr>
            <w:tcW w:w="1985"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jc w:val="center"/>
              <w:cnfStyle w:val="000000100000"/>
              <w:rPr/>
            </w:pPr>
            <w:r>
              <w:rPr/>
              <w:t>&lt;R,2,3.4*0136&gt;</w:t>
            </w:r>
          </w:p>
        </w:tc>
        <w:tc>
          <w:tcPr>
            <w:tcW w:w="3191"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cnfStyle w:val="000000100000"/>
              <w:rPr/>
            </w:pPr>
            <w:r>
              <w:rPr/>
              <w:t>This command returns the current in the LED channel. It is read only. In this example the LED current is 3.4A</w:t>
            </w:r>
          </w:p>
        </w:tc>
      </w:tr>
      <w:tr>
        <w:trPr/>
        <w:tc>
          <w:tcPr>
            <w:tcW w:w="1520" w:type="dxa"/>
            <w:cnfStyle w:val="001000000000"/>
            <w:tcBorders>
              <w:top w:val="single" w:sz="4" w:space="0" w:color="00000A"/>
              <w:bottom w:val="single" w:sz="4" w:space="0" w:color="00000A"/>
              <w:right w:val="single" w:sz="4" w:space="0" w:color="00000A"/>
              <w:insideH w:val="single" w:sz="4" w:space="0" w:color="00000A"/>
              <w:insideV w:val="single" w:sz="4" w:space="0" w:color="00000A"/>
            </w:tcBorders>
            <w:shd w:fill="auto" w:val="clear"/>
            <w:tcMar>
              <w:left w:w="107" w:type="dxa"/>
            </w:tcMar>
          </w:tcPr>
          <w:p>
            <w:pPr>
              <w:pStyle w:val="Normal"/>
              <w:spacing w:lineRule="auto" w:line="240" w:before="0" w:after="0"/>
              <w:jc w:val="center"/>
              <w:rPr>
                <w:b/>
                <w:b/>
                <w:bCs/>
                <w:sz w:val="20"/>
              </w:rPr>
            </w:pPr>
            <w:r>
              <w:rPr>
                <w:b/>
                <w:bCs/>
                <w:sz w:val="20"/>
              </w:rPr>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jc w:val="center"/>
              <w:cnfStyle w:val="000000000000"/>
              <w:rPr>
                <w:sz w:val="20"/>
              </w:rPr>
            </w:pPr>
            <w:r>
              <w:rPr>
                <w:sz w:val="20"/>
              </w:rPr>
            </w:r>
          </w:p>
        </w:tc>
        <w:tc>
          <w:tcPr>
            <w:tcW w:w="2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cnfStyle w:val="000000000000"/>
              <w:rPr>
                <w:sz w:val="20"/>
              </w:rPr>
            </w:pPr>
            <w:r>
              <w:rPr>
                <w:sz w:val="20"/>
              </w:rP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jc w:val="center"/>
              <w:cnfStyle w:val="000000000000"/>
              <w:rPr/>
            </w:pPr>
            <w:r>
              <w:rPr/>
            </w:r>
          </w:p>
        </w:tc>
        <w:tc>
          <w:tcPr>
            <w:tcW w:w="3191" w:type="dxa"/>
            <w:tcBorders>
              <w:top w:val="single" w:sz="4" w:space="0" w:color="00000A"/>
              <w:left w:val="single" w:sz="4" w:space="0" w:color="00000A"/>
              <w:bottom w:val="single" w:sz="4" w:space="0" w:color="00000A"/>
              <w:insideH w:val="single" w:sz="4" w:space="0" w:color="00000A"/>
            </w:tcBorders>
            <w:shd w:fill="auto" w:val="clear"/>
            <w:tcMar>
              <w:left w:w="112" w:type="dxa"/>
            </w:tcMar>
          </w:tcPr>
          <w:p>
            <w:pPr>
              <w:pStyle w:val="Normal"/>
              <w:spacing w:lineRule="auto" w:line="240" w:before="0" w:after="0"/>
              <w:cnfStyle w:val="000000000000"/>
              <w:rPr/>
            </w:pPr>
            <w:r>
              <w:rPr/>
            </w:r>
          </w:p>
        </w:tc>
      </w:tr>
      <w:tr>
        <w:trPr>
          <w:trHeight w:val="224" w:hRule="atLeast"/>
          <w:cnfStyle w:val="000000100000"/>
        </w:trPr>
        <w:tc>
          <w:tcPr>
            <w:tcW w:w="1520" w:type="dxa"/>
            <w:vMerge w:val="restart"/>
            <w:cnfStyle w:val="001000000000"/>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jc w:val="center"/>
              <w:rPr>
                <w:b/>
                <w:b/>
                <w:bCs/>
                <w:sz w:val="20"/>
              </w:rPr>
            </w:pPr>
            <w:r>
              <w:rPr>
                <w:b/>
                <w:bCs/>
                <w:sz w:val="20"/>
              </w:rPr>
            </w:r>
          </w:p>
          <w:p>
            <w:pPr>
              <w:pStyle w:val="Normal"/>
              <w:spacing w:lineRule="auto" w:line="240" w:before="0" w:after="0"/>
              <w:jc w:val="center"/>
              <w:rPr>
                <w:sz w:val="20"/>
              </w:rPr>
            </w:pPr>
            <w:r>
              <w:rPr>
                <w:b/>
                <w:bCs/>
                <w:sz w:val="20"/>
              </w:rPr>
              <w:t>s_enable</w:t>
            </w:r>
          </w:p>
        </w:tc>
        <w:tc>
          <w:tcPr>
            <w:tcW w:w="708" w:type="dxa"/>
            <w:vMerge w:val="restart"/>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jc w:val="center"/>
              <w:cnfStyle w:val="000000100000"/>
              <w:rPr>
                <w:sz w:val="20"/>
              </w:rPr>
            </w:pPr>
            <w:r>
              <w:rPr>
                <w:sz w:val="20"/>
              </w:rPr>
            </w:r>
          </w:p>
          <w:p>
            <w:pPr>
              <w:pStyle w:val="Normal"/>
              <w:spacing w:lineRule="auto" w:line="240" w:before="0" w:after="0"/>
              <w:jc w:val="center"/>
              <w:cnfStyle w:val="000000100000"/>
              <w:rPr>
                <w:sz w:val="20"/>
              </w:rPr>
            </w:pPr>
            <w:r>
              <w:rPr>
                <w:sz w:val="20"/>
              </w:rPr>
              <w:t>R/W</w:t>
            </w:r>
          </w:p>
        </w:tc>
        <w:tc>
          <w:tcPr>
            <w:tcW w:w="2558"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cnfStyle w:val="000000100000"/>
              <w:rPr>
                <w:sz w:val="20"/>
              </w:rPr>
            </w:pPr>
            <w:r>
              <w:rPr>
                <w:sz w:val="20"/>
              </w:rPr>
              <w:t>&lt;C,2,s_enable 1*ZZZZ&gt;</w:t>
            </w:r>
          </w:p>
        </w:tc>
        <w:tc>
          <w:tcPr>
            <w:tcW w:w="1985"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jc w:val="center"/>
              <w:cnfStyle w:val="000000100000"/>
              <w:rPr/>
            </w:pPr>
            <w:r>
              <w:rPr/>
              <w:t>None</w:t>
            </w:r>
          </w:p>
        </w:tc>
        <w:tc>
          <w:tcPr>
            <w:tcW w:w="3191"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cnfStyle w:val="000000100000"/>
              <w:rPr/>
            </w:pPr>
            <w:r>
              <w:rPr/>
              <w:t>Enable strobe mode</w:t>
            </w:r>
          </w:p>
        </w:tc>
      </w:tr>
      <w:tr>
        <w:trPr>
          <w:trHeight w:val="123" w:hRule="atLeast"/>
        </w:trPr>
        <w:tc>
          <w:tcPr>
            <w:tcW w:w="1520" w:type="dxa"/>
            <w:vMerge w:val="continue"/>
            <w:cnfStyle w:val="001000000000"/>
            <w:tcBorders>
              <w:top w:val="single" w:sz="4" w:space="0" w:color="00000A"/>
              <w:bottom w:val="single" w:sz="4" w:space="0" w:color="00000A"/>
              <w:right w:val="single" w:sz="4" w:space="0" w:color="00000A"/>
              <w:insideH w:val="single" w:sz="4" w:space="0" w:color="00000A"/>
              <w:insideV w:val="single" w:sz="4" w:space="0" w:color="00000A"/>
            </w:tcBorders>
            <w:shd w:fill="auto" w:val="clear"/>
            <w:tcMar>
              <w:left w:w="107" w:type="dxa"/>
            </w:tcMar>
          </w:tcPr>
          <w:p>
            <w:pPr>
              <w:pStyle w:val="Normal"/>
              <w:spacing w:lineRule="auto" w:line="240" w:before="0" w:after="0"/>
              <w:jc w:val="center"/>
              <w:rPr>
                <w:b/>
                <w:b/>
                <w:bCs/>
                <w:sz w:val="20"/>
              </w:rPr>
            </w:pPr>
            <w:r>
              <w:rPr>
                <w:b/>
                <w:bCs/>
                <w:sz w:val="20"/>
              </w:rPr>
            </w:r>
          </w:p>
        </w:tc>
        <w:tc>
          <w:tcPr>
            <w:tcW w:w="70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jc w:val="center"/>
              <w:cnfStyle w:val="000000000000"/>
              <w:rPr>
                <w:sz w:val="20"/>
              </w:rPr>
            </w:pPr>
            <w:r>
              <w:rPr>
                <w:sz w:val="20"/>
              </w:rPr>
            </w:r>
          </w:p>
        </w:tc>
        <w:tc>
          <w:tcPr>
            <w:tcW w:w="2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cnfStyle w:val="000000000000"/>
              <w:rPr>
                <w:sz w:val="20"/>
              </w:rPr>
            </w:pPr>
            <w:r>
              <w:rPr>
                <w:sz w:val="20"/>
              </w:rPr>
              <w:t>&lt;C,2,s_enable 0*ZZZZ&gt;</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jc w:val="center"/>
              <w:cnfStyle w:val="000000000000"/>
              <w:rPr/>
            </w:pPr>
            <w:r>
              <w:rPr/>
              <w:t>None</w:t>
            </w:r>
          </w:p>
        </w:tc>
        <w:tc>
          <w:tcPr>
            <w:tcW w:w="3191" w:type="dxa"/>
            <w:tcBorders>
              <w:top w:val="single" w:sz="4" w:space="0" w:color="00000A"/>
              <w:left w:val="single" w:sz="4" w:space="0" w:color="00000A"/>
              <w:bottom w:val="single" w:sz="4" w:space="0" w:color="00000A"/>
              <w:insideH w:val="single" w:sz="4" w:space="0" w:color="00000A"/>
            </w:tcBorders>
            <w:shd w:fill="auto" w:val="clear"/>
            <w:tcMar>
              <w:left w:w="112" w:type="dxa"/>
            </w:tcMar>
          </w:tcPr>
          <w:p>
            <w:pPr>
              <w:pStyle w:val="Normal"/>
              <w:spacing w:lineRule="auto" w:line="240" w:before="0" w:after="0"/>
              <w:cnfStyle w:val="000000000000"/>
              <w:rPr/>
            </w:pPr>
            <w:r>
              <w:rPr/>
              <w:t>Disable strobe mode</w:t>
            </w:r>
          </w:p>
        </w:tc>
      </w:tr>
      <w:tr>
        <w:trPr>
          <w:trHeight w:val="122" w:hRule="atLeast"/>
          <w:cnfStyle w:val="000000100000"/>
        </w:trPr>
        <w:tc>
          <w:tcPr>
            <w:tcW w:w="1520" w:type="dxa"/>
            <w:vMerge w:val="continue"/>
            <w:cnfStyle w:val="001000000000"/>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jc w:val="center"/>
              <w:rPr>
                <w:b/>
                <w:b/>
                <w:bCs/>
                <w:sz w:val="20"/>
              </w:rPr>
            </w:pPr>
            <w:r>
              <w:rPr>
                <w:b/>
                <w:bCs/>
                <w:sz w:val="20"/>
              </w:rPr>
            </w:r>
          </w:p>
        </w:tc>
        <w:tc>
          <w:tcPr>
            <w:tcW w:w="708" w:type="dxa"/>
            <w:vMerge w:val="continue"/>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jc w:val="center"/>
              <w:cnfStyle w:val="000000100000"/>
              <w:rPr>
                <w:sz w:val="20"/>
              </w:rPr>
            </w:pPr>
            <w:r>
              <w:rPr>
                <w:sz w:val="20"/>
              </w:rPr>
            </w:r>
          </w:p>
        </w:tc>
        <w:tc>
          <w:tcPr>
            <w:tcW w:w="2558"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cnfStyle w:val="000000100000"/>
              <w:rPr>
                <w:sz w:val="20"/>
              </w:rPr>
            </w:pPr>
            <w:r>
              <w:rPr>
                <w:sz w:val="20"/>
              </w:rPr>
              <w:t>&lt;C,2,s_enable*ZZZZ&gt;</w:t>
            </w:r>
          </w:p>
        </w:tc>
        <w:tc>
          <w:tcPr>
            <w:tcW w:w="1985"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jc w:val="center"/>
              <w:cnfStyle w:val="000000100000"/>
              <w:rPr/>
            </w:pPr>
            <w:r>
              <w:rPr/>
              <w:t>&lt;R,2,1*0171&gt;</w:t>
            </w:r>
          </w:p>
        </w:tc>
        <w:tc>
          <w:tcPr>
            <w:tcW w:w="3191"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cnfStyle w:val="000000100000"/>
              <w:rPr/>
            </w:pPr>
            <w:r>
              <w:rPr/>
              <w:t>Lights response, strobe is enabled</w:t>
            </w:r>
          </w:p>
        </w:tc>
      </w:tr>
      <w:tr>
        <w:trPr>
          <w:trHeight w:val="122" w:hRule="atLeast"/>
        </w:trPr>
        <w:tc>
          <w:tcPr>
            <w:tcW w:w="1520" w:type="dxa"/>
            <w:cnfStyle w:val="001000000000"/>
            <w:tcBorders>
              <w:top w:val="single" w:sz="4" w:space="0" w:color="00000A"/>
              <w:bottom w:val="single" w:sz="4" w:space="0" w:color="00000A"/>
              <w:right w:val="single" w:sz="4" w:space="0" w:color="00000A"/>
              <w:insideH w:val="single" w:sz="4" w:space="0" w:color="00000A"/>
              <w:insideV w:val="single" w:sz="4" w:space="0" w:color="00000A"/>
            </w:tcBorders>
            <w:shd w:fill="auto" w:val="clear"/>
            <w:tcMar>
              <w:left w:w="107" w:type="dxa"/>
            </w:tcMar>
          </w:tcPr>
          <w:p>
            <w:pPr>
              <w:pStyle w:val="Normal"/>
              <w:spacing w:lineRule="auto" w:line="240" w:before="0" w:after="0"/>
              <w:jc w:val="center"/>
              <w:rPr>
                <w:b/>
                <w:b/>
                <w:bCs/>
                <w:sz w:val="20"/>
              </w:rPr>
            </w:pPr>
            <w:r>
              <w:rPr>
                <w:b/>
                <w:bCs/>
                <w:sz w:val="20"/>
              </w:rPr>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jc w:val="center"/>
              <w:cnfStyle w:val="000000000000"/>
              <w:rPr>
                <w:sz w:val="20"/>
              </w:rPr>
            </w:pPr>
            <w:r>
              <w:rPr>
                <w:sz w:val="20"/>
              </w:rPr>
            </w:r>
          </w:p>
        </w:tc>
        <w:tc>
          <w:tcPr>
            <w:tcW w:w="2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cnfStyle w:val="000000000000"/>
              <w:rPr>
                <w:sz w:val="20"/>
              </w:rPr>
            </w:pPr>
            <w:r>
              <w:rPr>
                <w:sz w:val="20"/>
              </w:rP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jc w:val="center"/>
              <w:cnfStyle w:val="000000000000"/>
              <w:rPr/>
            </w:pPr>
            <w:r>
              <w:rPr/>
            </w:r>
          </w:p>
        </w:tc>
        <w:tc>
          <w:tcPr>
            <w:tcW w:w="3191" w:type="dxa"/>
            <w:tcBorders>
              <w:top w:val="single" w:sz="4" w:space="0" w:color="00000A"/>
              <w:left w:val="single" w:sz="4" w:space="0" w:color="00000A"/>
              <w:bottom w:val="single" w:sz="4" w:space="0" w:color="00000A"/>
              <w:insideH w:val="single" w:sz="4" w:space="0" w:color="00000A"/>
            </w:tcBorders>
            <w:shd w:fill="auto" w:val="clear"/>
            <w:tcMar>
              <w:left w:w="112" w:type="dxa"/>
            </w:tcMar>
          </w:tcPr>
          <w:p>
            <w:pPr>
              <w:pStyle w:val="Normal"/>
              <w:spacing w:lineRule="auto" w:line="240" w:before="0" w:after="0"/>
              <w:cnfStyle w:val="000000000000"/>
              <w:rPr/>
            </w:pPr>
            <w:r>
              <w:rPr/>
            </w:r>
          </w:p>
        </w:tc>
      </w:tr>
      <w:tr>
        <w:trPr>
          <w:trHeight w:val="122" w:hRule="atLeast"/>
          <w:cnfStyle w:val="000000100000"/>
        </w:trPr>
        <w:tc>
          <w:tcPr>
            <w:tcW w:w="1520" w:type="dxa"/>
            <w:vMerge w:val="restart"/>
            <w:cnfStyle w:val="001000000000"/>
            <w:tcBorders>
              <w:top w:val="single" w:sz="4" w:space="0" w:color="00000A"/>
            </w:tcBorders>
            <w:shd w:fill="auto" w:val="clear"/>
            <w:tcMar>
              <w:left w:w="107" w:type="dxa"/>
            </w:tcMar>
          </w:tcPr>
          <w:p>
            <w:pPr>
              <w:pStyle w:val="Normal"/>
              <w:spacing w:lineRule="auto" w:line="240" w:before="0" w:after="0"/>
              <w:jc w:val="center"/>
              <w:rPr>
                <w:b/>
                <w:b/>
                <w:bCs/>
                <w:sz w:val="20"/>
              </w:rPr>
            </w:pPr>
            <w:r>
              <w:rPr>
                <w:b/>
                <w:bCs/>
                <w:sz w:val="20"/>
              </w:rPr>
            </w:r>
          </w:p>
          <w:p>
            <w:pPr>
              <w:pStyle w:val="Normal"/>
              <w:spacing w:lineRule="auto" w:line="240" w:before="0" w:after="0"/>
              <w:jc w:val="center"/>
              <w:rPr>
                <w:sz w:val="20"/>
              </w:rPr>
            </w:pPr>
            <w:r>
              <w:rPr>
                <w:b/>
                <w:bCs/>
                <w:sz w:val="20"/>
              </w:rPr>
              <w:t>s_trigger</w:t>
            </w:r>
          </w:p>
        </w:tc>
        <w:tc>
          <w:tcPr>
            <w:tcW w:w="708" w:type="dxa"/>
            <w:vMerge w:val="restart"/>
            <w:tcBorders>
              <w:top w:val="single" w:sz="4" w:space="0" w:color="00000A"/>
            </w:tcBorders>
            <w:shd w:fill="auto" w:val="clear"/>
            <w:tcMar>
              <w:left w:w="107" w:type="dxa"/>
            </w:tcMar>
          </w:tcPr>
          <w:p>
            <w:pPr>
              <w:pStyle w:val="Normal"/>
              <w:spacing w:lineRule="auto" w:line="240" w:before="0" w:after="0"/>
              <w:jc w:val="center"/>
              <w:cnfStyle w:val="000000100000"/>
              <w:rPr>
                <w:sz w:val="20"/>
              </w:rPr>
            </w:pPr>
            <w:r>
              <w:rPr>
                <w:sz w:val="20"/>
              </w:rPr>
            </w:r>
          </w:p>
          <w:p>
            <w:pPr>
              <w:pStyle w:val="Normal"/>
              <w:spacing w:lineRule="auto" w:line="240" w:before="0" w:after="0"/>
              <w:jc w:val="center"/>
              <w:cnfStyle w:val="000000100000"/>
              <w:rPr>
                <w:sz w:val="20"/>
              </w:rPr>
            </w:pPr>
            <w:r>
              <w:rPr>
                <w:sz w:val="20"/>
              </w:rPr>
            </w:r>
          </w:p>
          <w:p>
            <w:pPr>
              <w:pStyle w:val="Normal"/>
              <w:spacing w:lineRule="auto" w:line="240" w:before="0" w:after="0"/>
              <w:jc w:val="center"/>
              <w:cnfStyle w:val="000000100000"/>
              <w:rPr>
                <w:sz w:val="20"/>
              </w:rPr>
            </w:pPr>
            <w:r>
              <w:rPr>
                <w:sz w:val="20"/>
              </w:rPr>
              <w:t>R/W</w:t>
            </w:r>
          </w:p>
        </w:tc>
        <w:tc>
          <w:tcPr>
            <w:tcW w:w="2558"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cnfStyle w:val="000000100000"/>
              <w:rPr>
                <w:sz w:val="20"/>
              </w:rPr>
            </w:pPr>
            <w:r>
              <w:rPr>
                <w:sz w:val="20"/>
              </w:rPr>
              <w:t>&lt;C,2,s_trigger 1*ZZZZ&gt;</w:t>
            </w:r>
          </w:p>
        </w:tc>
        <w:tc>
          <w:tcPr>
            <w:tcW w:w="1985"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jc w:val="center"/>
              <w:cnfStyle w:val="000000100000"/>
              <w:rPr/>
            </w:pPr>
            <w:r>
              <w:rPr/>
              <w:t>None</w:t>
            </w:r>
          </w:p>
        </w:tc>
        <w:tc>
          <w:tcPr>
            <w:tcW w:w="3191"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cnfStyle w:val="000000100000"/>
              <w:rPr/>
            </w:pPr>
            <w:r>
              <w:rPr/>
              <w:t>Set strobe to trigger on rising edge</w:t>
            </w:r>
          </w:p>
        </w:tc>
      </w:tr>
      <w:tr>
        <w:trPr>
          <w:trHeight w:val="122" w:hRule="atLeast"/>
        </w:trPr>
        <w:tc>
          <w:tcPr>
            <w:tcW w:w="1520" w:type="dxa"/>
            <w:vMerge w:val="continue"/>
            <w:cnfStyle w:val="001000000000"/>
            <w:tcBorders>
              <w:top w:val="single" w:sz="4" w:space="0" w:color="00000A"/>
              <w:bottom w:val="single" w:sz="4" w:space="0" w:color="00000A"/>
              <w:right w:val="single" w:sz="4" w:space="0" w:color="00000A"/>
              <w:insideH w:val="single" w:sz="4" w:space="0" w:color="00000A"/>
              <w:insideV w:val="single" w:sz="4" w:space="0" w:color="00000A"/>
            </w:tcBorders>
            <w:shd w:fill="auto" w:val="clear"/>
            <w:tcMar>
              <w:left w:w="107" w:type="dxa"/>
            </w:tcMar>
          </w:tcPr>
          <w:p>
            <w:pPr>
              <w:pStyle w:val="Normal"/>
              <w:spacing w:lineRule="auto" w:line="240" w:before="0" w:after="0"/>
              <w:jc w:val="center"/>
              <w:rPr>
                <w:b/>
                <w:b/>
                <w:bCs/>
                <w:sz w:val="20"/>
              </w:rPr>
            </w:pPr>
            <w:r>
              <w:rPr>
                <w:b/>
                <w:bCs/>
                <w:sz w:val="20"/>
              </w:rPr>
            </w:r>
          </w:p>
        </w:tc>
        <w:tc>
          <w:tcPr>
            <w:tcW w:w="70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jc w:val="center"/>
              <w:cnfStyle w:val="000000000000"/>
              <w:rPr>
                <w:sz w:val="20"/>
              </w:rPr>
            </w:pPr>
            <w:r>
              <w:rPr>
                <w:sz w:val="20"/>
              </w:rPr>
            </w:r>
          </w:p>
        </w:tc>
        <w:tc>
          <w:tcPr>
            <w:tcW w:w="2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cnfStyle w:val="000000000000"/>
              <w:rPr>
                <w:sz w:val="20"/>
              </w:rPr>
            </w:pPr>
            <w:r>
              <w:rPr>
                <w:sz w:val="20"/>
              </w:rPr>
              <w:t>&lt;C,2,s_trigger 0*ZZZZ&gt;</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jc w:val="center"/>
              <w:cnfStyle w:val="000000000000"/>
              <w:rPr/>
            </w:pPr>
            <w:r>
              <w:rPr/>
              <w:t>None</w:t>
            </w:r>
          </w:p>
        </w:tc>
        <w:tc>
          <w:tcPr>
            <w:tcW w:w="3191" w:type="dxa"/>
            <w:tcBorders>
              <w:top w:val="single" w:sz="4" w:space="0" w:color="00000A"/>
              <w:left w:val="single" w:sz="4" w:space="0" w:color="00000A"/>
              <w:bottom w:val="single" w:sz="4" w:space="0" w:color="00000A"/>
              <w:insideH w:val="single" w:sz="4" w:space="0" w:color="00000A"/>
            </w:tcBorders>
            <w:shd w:fill="auto" w:val="clear"/>
            <w:tcMar>
              <w:left w:w="112" w:type="dxa"/>
            </w:tcMar>
          </w:tcPr>
          <w:p>
            <w:pPr>
              <w:pStyle w:val="Normal"/>
              <w:spacing w:lineRule="auto" w:line="240" w:before="0" w:after="0"/>
              <w:cnfStyle w:val="000000000000"/>
              <w:rPr/>
            </w:pPr>
            <w:r>
              <w:rPr/>
              <w:t>Set strobe to trigger on falling edge</w:t>
            </w:r>
          </w:p>
        </w:tc>
      </w:tr>
      <w:tr>
        <w:trPr>
          <w:trHeight w:val="122" w:hRule="atLeast"/>
          <w:cnfStyle w:val="000000100000"/>
        </w:trPr>
        <w:tc>
          <w:tcPr>
            <w:tcW w:w="1520" w:type="dxa"/>
            <w:vMerge w:val="continue"/>
            <w:cnfStyle w:val="001000000000"/>
            <w:tcBorders/>
            <w:shd w:fill="auto" w:val="clear"/>
            <w:tcMar>
              <w:left w:w="107" w:type="dxa"/>
            </w:tcMar>
          </w:tcPr>
          <w:p>
            <w:pPr>
              <w:pStyle w:val="Normal"/>
              <w:spacing w:lineRule="auto" w:line="240" w:before="0" w:after="0"/>
              <w:jc w:val="center"/>
              <w:rPr>
                <w:b/>
                <w:b/>
                <w:bCs/>
                <w:sz w:val="20"/>
              </w:rPr>
            </w:pPr>
            <w:r>
              <w:rPr>
                <w:b/>
                <w:bCs/>
                <w:sz w:val="20"/>
              </w:rPr>
            </w:r>
          </w:p>
        </w:tc>
        <w:tc>
          <w:tcPr>
            <w:tcW w:w="708" w:type="dxa"/>
            <w:vMerge w:val="continue"/>
            <w:tcBorders>
              <w:bottom w:val="single" w:sz="4" w:space="0" w:color="00000A"/>
              <w:insideH w:val="single" w:sz="4" w:space="0" w:color="00000A"/>
            </w:tcBorders>
            <w:shd w:fill="auto" w:val="clear"/>
            <w:tcMar>
              <w:left w:w="107" w:type="dxa"/>
            </w:tcMar>
          </w:tcPr>
          <w:p>
            <w:pPr>
              <w:pStyle w:val="Normal"/>
              <w:spacing w:lineRule="auto" w:line="240" w:before="0" w:after="0"/>
              <w:jc w:val="center"/>
              <w:cnfStyle w:val="000000100000"/>
              <w:rPr>
                <w:sz w:val="20"/>
              </w:rPr>
            </w:pPr>
            <w:r>
              <w:rPr>
                <w:sz w:val="20"/>
              </w:rPr>
            </w:r>
          </w:p>
        </w:tc>
        <w:tc>
          <w:tcPr>
            <w:tcW w:w="2558"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cnfStyle w:val="000000100000"/>
              <w:rPr>
                <w:sz w:val="20"/>
              </w:rPr>
            </w:pPr>
            <w:r>
              <w:rPr>
                <w:sz w:val="20"/>
              </w:rPr>
              <w:t>&lt;C,2,s_trigger*ZZZZ&gt;</w:t>
            </w:r>
          </w:p>
        </w:tc>
        <w:tc>
          <w:tcPr>
            <w:tcW w:w="1985"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jc w:val="center"/>
              <w:cnfStyle w:val="000000100000"/>
              <w:rPr/>
            </w:pPr>
            <w:r>
              <w:rPr/>
              <w:t>&lt;R,2,0*0171&gt;</w:t>
            </w:r>
          </w:p>
        </w:tc>
        <w:tc>
          <w:tcPr>
            <w:tcW w:w="3191"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cnfStyle w:val="000000100000"/>
              <w:rPr/>
            </w:pPr>
            <w:r>
              <w:rPr/>
              <w:t>Light response, strobe is falling edge triggered</w:t>
            </w:r>
          </w:p>
        </w:tc>
      </w:tr>
      <w:tr>
        <w:trPr>
          <w:trHeight w:val="122" w:hRule="atLeast"/>
        </w:trPr>
        <w:tc>
          <w:tcPr>
            <w:tcW w:w="1520" w:type="dxa"/>
            <w:vMerge w:val="restart"/>
            <w:cnfStyle w:val="001000000000"/>
            <w:tcBorders>
              <w:top w:val="single" w:sz="4" w:space="0" w:color="00000A"/>
              <w:bottom w:val="single" w:sz="4" w:space="0" w:color="00000A"/>
              <w:right w:val="single" w:sz="4" w:space="0" w:color="00000A"/>
              <w:insideH w:val="single" w:sz="4" w:space="0" w:color="00000A"/>
              <w:insideV w:val="single" w:sz="4" w:space="0" w:color="00000A"/>
            </w:tcBorders>
            <w:shd w:fill="auto" w:val="clear"/>
            <w:tcMar>
              <w:left w:w="107" w:type="dxa"/>
            </w:tcMar>
          </w:tcPr>
          <w:p>
            <w:pPr>
              <w:pStyle w:val="Normal"/>
              <w:spacing w:lineRule="auto" w:line="240" w:before="0" w:after="0"/>
              <w:jc w:val="center"/>
              <w:rPr>
                <w:b/>
                <w:b/>
                <w:bCs/>
                <w:sz w:val="20"/>
              </w:rPr>
            </w:pPr>
            <w:r>
              <w:rPr>
                <w:b/>
                <w:bCs/>
                <w:sz w:val="20"/>
              </w:rPr>
            </w:r>
          </w:p>
          <w:p>
            <w:pPr>
              <w:pStyle w:val="Normal"/>
              <w:spacing w:lineRule="auto" w:line="240" w:before="0" w:after="0"/>
              <w:jc w:val="center"/>
              <w:rPr>
                <w:sz w:val="20"/>
              </w:rPr>
            </w:pPr>
            <w:r>
              <w:rPr>
                <w:b/>
                <w:bCs/>
                <w:sz w:val="20"/>
              </w:rPr>
              <w:t>S_delay</w:t>
            </w:r>
          </w:p>
        </w:tc>
        <w:tc>
          <w:tcPr>
            <w:tcW w:w="70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jc w:val="center"/>
              <w:cnfStyle w:val="000000000000"/>
              <w:rPr>
                <w:sz w:val="20"/>
              </w:rPr>
            </w:pPr>
            <w:r>
              <w:rPr>
                <w:sz w:val="20"/>
              </w:rPr>
            </w:r>
          </w:p>
          <w:p>
            <w:pPr>
              <w:pStyle w:val="Normal"/>
              <w:spacing w:lineRule="auto" w:line="240" w:before="0" w:after="0"/>
              <w:jc w:val="center"/>
              <w:cnfStyle w:val="000000000000"/>
              <w:rPr>
                <w:sz w:val="20"/>
              </w:rPr>
            </w:pPr>
            <w:r>
              <w:rPr>
                <w:sz w:val="20"/>
              </w:rPr>
            </w:r>
          </w:p>
          <w:p>
            <w:pPr>
              <w:pStyle w:val="Normal"/>
              <w:spacing w:lineRule="auto" w:line="240" w:before="0" w:after="0"/>
              <w:jc w:val="center"/>
              <w:cnfStyle w:val="000000000000"/>
              <w:rPr>
                <w:sz w:val="20"/>
              </w:rPr>
            </w:pPr>
            <w:r>
              <w:rPr>
                <w:sz w:val="20"/>
              </w:rPr>
              <w:t>R/W</w:t>
            </w:r>
          </w:p>
        </w:tc>
        <w:tc>
          <w:tcPr>
            <w:tcW w:w="2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cnfStyle w:val="000000000000"/>
              <w:rPr>
                <w:sz w:val="20"/>
              </w:rPr>
            </w:pPr>
            <w:r>
              <w:rPr>
                <w:sz w:val="20"/>
              </w:rPr>
              <w:t>&lt;C,2,s_delay 100*ZZZZ&gt;</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jc w:val="center"/>
              <w:cnfStyle w:val="000000000000"/>
              <w:rPr/>
            </w:pPr>
            <w:r>
              <w:rPr/>
              <w:t>None</w:t>
            </w:r>
          </w:p>
        </w:tc>
        <w:tc>
          <w:tcPr>
            <w:tcW w:w="3191" w:type="dxa"/>
            <w:tcBorders>
              <w:top w:val="single" w:sz="4" w:space="0" w:color="00000A"/>
              <w:left w:val="single" w:sz="4" w:space="0" w:color="00000A"/>
              <w:bottom w:val="single" w:sz="4" w:space="0" w:color="00000A"/>
              <w:insideH w:val="single" w:sz="4" w:space="0" w:color="00000A"/>
            </w:tcBorders>
            <w:shd w:fill="auto" w:val="clear"/>
            <w:tcMar>
              <w:left w:w="112" w:type="dxa"/>
            </w:tcMar>
          </w:tcPr>
          <w:p>
            <w:pPr>
              <w:pStyle w:val="Normal"/>
              <w:spacing w:lineRule="auto" w:line="240" w:before="0" w:after="0"/>
              <w:cnfStyle w:val="000000000000"/>
              <w:rPr/>
            </w:pPr>
            <w:r>
              <w:rPr/>
              <w:t>Set light to wait 100usec after trigger is detected to power on the LED’s</w:t>
            </w:r>
          </w:p>
        </w:tc>
      </w:tr>
      <w:tr>
        <w:trPr>
          <w:trHeight w:val="122" w:hRule="atLeast"/>
          <w:cnfStyle w:val="000000100000"/>
        </w:trPr>
        <w:tc>
          <w:tcPr>
            <w:tcW w:w="1520" w:type="dxa"/>
            <w:vMerge w:val="continue"/>
            <w:cnfStyle w:val="001000000000"/>
            <w:tcBorders/>
            <w:shd w:fill="auto" w:val="clear"/>
            <w:tcMar>
              <w:left w:w="107" w:type="dxa"/>
            </w:tcMar>
          </w:tcPr>
          <w:p>
            <w:pPr>
              <w:pStyle w:val="Normal"/>
              <w:spacing w:lineRule="auto" w:line="240" w:before="0" w:after="0"/>
              <w:jc w:val="center"/>
              <w:rPr>
                <w:b/>
                <w:b/>
                <w:bCs/>
                <w:sz w:val="20"/>
              </w:rPr>
            </w:pPr>
            <w:r>
              <w:rPr>
                <w:b/>
                <w:bCs/>
                <w:sz w:val="20"/>
              </w:rPr>
            </w:r>
          </w:p>
        </w:tc>
        <w:tc>
          <w:tcPr>
            <w:tcW w:w="708" w:type="dxa"/>
            <w:vMerge w:val="continue"/>
            <w:tcBorders/>
            <w:shd w:fill="auto" w:val="clear"/>
            <w:tcMar>
              <w:left w:w="107" w:type="dxa"/>
            </w:tcMar>
          </w:tcPr>
          <w:p>
            <w:pPr>
              <w:pStyle w:val="Normal"/>
              <w:spacing w:lineRule="auto" w:line="240" w:before="0" w:after="0"/>
              <w:jc w:val="center"/>
              <w:cnfStyle w:val="000000100000"/>
              <w:rPr>
                <w:sz w:val="20"/>
              </w:rPr>
            </w:pPr>
            <w:r>
              <w:rPr>
                <w:sz w:val="20"/>
              </w:rPr>
            </w:r>
          </w:p>
        </w:tc>
        <w:tc>
          <w:tcPr>
            <w:tcW w:w="2558"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cnfStyle w:val="000000100000"/>
              <w:rPr>
                <w:sz w:val="20"/>
              </w:rPr>
            </w:pPr>
            <w:r>
              <w:rPr>
                <w:sz w:val="20"/>
              </w:rPr>
              <w:t>&lt;C,2,s_delay*ZZZZ&gt;</w:t>
            </w:r>
          </w:p>
        </w:tc>
        <w:tc>
          <w:tcPr>
            <w:tcW w:w="1985"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jc w:val="center"/>
              <w:cnfStyle w:val="000000100000"/>
              <w:rPr/>
            </w:pPr>
            <w:r>
              <w:rPr/>
              <w:t>&lt;R,2,100*1234&gt;</w:t>
            </w:r>
          </w:p>
        </w:tc>
        <w:tc>
          <w:tcPr>
            <w:tcW w:w="3191"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cnfStyle w:val="000000100000"/>
              <w:rPr/>
            </w:pPr>
            <w:r>
              <w:rPr/>
              <w:t>Light response, strobe delay is 100usec</w:t>
            </w:r>
          </w:p>
        </w:tc>
      </w:tr>
      <w:tr>
        <w:trPr>
          <w:trHeight w:val="122" w:hRule="atLeast"/>
        </w:trPr>
        <w:tc>
          <w:tcPr>
            <w:tcW w:w="1520" w:type="dxa"/>
            <w:cnfStyle w:val="001000000000"/>
            <w:tcBorders>
              <w:top w:val="single" w:sz="4" w:space="0" w:color="00000A"/>
              <w:bottom w:val="single" w:sz="4" w:space="0" w:color="00000A"/>
              <w:right w:val="single" w:sz="4" w:space="0" w:color="00000A"/>
              <w:insideH w:val="single" w:sz="4" w:space="0" w:color="00000A"/>
              <w:insideV w:val="single" w:sz="4" w:space="0" w:color="00000A"/>
            </w:tcBorders>
            <w:shd w:fill="auto" w:val="clear"/>
            <w:tcMar>
              <w:left w:w="107" w:type="dxa"/>
            </w:tcMar>
          </w:tcPr>
          <w:p>
            <w:pPr>
              <w:pStyle w:val="Normal"/>
              <w:spacing w:lineRule="auto" w:line="240" w:before="0" w:after="0"/>
              <w:jc w:val="center"/>
              <w:rPr>
                <w:sz w:val="20"/>
              </w:rPr>
            </w:pPr>
            <w:r>
              <w:rPr>
                <w:b/>
                <w:bCs/>
                <w:sz w:val="20"/>
              </w:rPr>
              <w:t xml:space="preserve"> </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jc w:val="center"/>
              <w:cnfStyle w:val="000000000000"/>
              <w:rPr>
                <w:sz w:val="20"/>
              </w:rPr>
            </w:pPr>
            <w:r>
              <w:rPr>
                <w:sz w:val="20"/>
              </w:rPr>
            </w:r>
          </w:p>
        </w:tc>
        <w:tc>
          <w:tcPr>
            <w:tcW w:w="2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cnfStyle w:val="000000000000"/>
              <w:rPr>
                <w:sz w:val="20"/>
              </w:rPr>
            </w:pPr>
            <w:r>
              <w:rPr>
                <w:sz w:val="20"/>
              </w:rP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jc w:val="center"/>
              <w:cnfStyle w:val="000000000000"/>
              <w:rPr/>
            </w:pPr>
            <w:r>
              <w:rPr/>
            </w:r>
          </w:p>
        </w:tc>
        <w:tc>
          <w:tcPr>
            <w:tcW w:w="3191" w:type="dxa"/>
            <w:tcBorders>
              <w:top w:val="single" w:sz="4" w:space="0" w:color="00000A"/>
              <w:left w:val="single" w:sz="4" w:space="0" w:color="00000A"/>
              <w:bottom w:val="single" w:sz="4" w:space="0" w:color="00000A"/>
              <w:insideH w:val="single" w:sz="4" w:space="0" w:color="00000A"/>
            </w:tcBorders>
            <w:shd w:fill="auto" w:val="clear"/>
            <w:tcMar>
              <w:left w:w="112" w:type="dxa"/>
            </w:tcMar>
          </w:tcPr>
          <w:p>
            <w:pPr>
              <w:pStyle w:val="Normal"/>
              <w:spacing w:lineRule="auto" w:line="240" w:before="0" w:after="0"/>
              <w:cnfStyle w:val="000000000000"/>
              <w:rPr/>
            </w:pPr>
            <w:r>
              <w:rPr/>
            </w:r>
          </w:p>
        </w:tc>
      </w:tr>
      <w:tr>
        <w:trPr>
          <w:trHeight w:val="122" w:hRule="atLeast"/>
          <w:cnfStyle w:val="000000100000"/>
        </w:trPr>
        <w:tc>
          <w:tcPr>
            <w:tcW w:w="1520" w:type="dxa"/>
            <w:vMerge w:val="restart"/>
            <w:cnfStyle w:val="001000000000"/>
            <w:tcBorders/>
            <w:shd w:fill="auto" w:val="clear"/>
            <w:tcMar>
              <w:left w:w="107" w:type="dxa"/>
            </w:tcMar>
          </w:tcPr>
          <w:p>
            <w:pPr>
              <w:pStyle w:val="Normal"/>
              <w:spacing w:lineRule="auto" w:line="240" w:before="0" w:after="0"/>
              <w:jc w:val="center"/>
              <w:rPr>
                <w:b/>
                <w:b/>
                <w:bCs/>
                <w:sz w:val="20"/>
              </w:rPr>
            </w:pPr>
            <w:r>
              <w:rPr>
                <w:b/>
                <w:bCs/>
                <w:sz w:val="20"/>
              </w:rPr>
            </w:r>
          </w:p>
          <w:p>
            <w:pPr>
              <w:pStyle w:val="Normal"/>
              <w:spacing w:lineRule="auto" w:line="240" w:before="0" w:after="0"/>
              <w:jc w:val="center"/>
              <w:rPr>
                <w:sz w:val="20"/>
              </w:rPr>
            </w:pPr>
            <w:r>
              <w:rPr>
                <w:b/>
                <w:bCs/>
                <w:sz w:val="20"/>
              </w:rPr>
              <w:t>s_pulse</w:t>
            </w:r>
          </w:p>
        </w:tc>
        <w:tc>
          <w:tcPr>
            <w:tcW w:w="708" w:type="dxa"/>
            <w:vMerge w:val="restart"/>
            <w:tcBorders/>
            <w:shd w:fill="auto" w:val="clear"/>
            <w:tcMar>
              <w:left w:w="107" w:type="dxa"/>
            </w:tcMar>
          </w:tcPr>
          <w:p>
            <w:pPr>
              <w:pStyle w:val="Normal"/>
              <w:spacing w:lineRule="auto" w:line="240" w:before="0" w:after="0"/>
              <w:jc w:val="center"/>
              <w:cnfStyle w:val="000000100000"/>
              <w:rPr>
                <w:sz w:val="20"/>
              </w:rPr>
            </w:pPr>
            <w:r>
              <w:rPr>
                <w:sz w:val="20"/>
              </w:rPr>
            </w:r>
          </w:p>
          <w:p>
            <w:pPr>
              <w:pStyle w:val="Normal"/>
              <w:spacing w:lineRule="auto" w:line="240" w:before="0" w:after="0"/>
              <w:jc w:val="center"/>
              <w:cnfStyle w:val="000000100000"/>
              <w:rPr>
                <w:sz w:val="20"/>
              </w:rPr>
            </w:pPr>
            <w:r>
              <w:rPr>
                <w:sz w:val="20"/>
              </w:rPr>
              <w:t>R/W</w:t>
            </w:r>
          </w:p>
        </w:tc>
        <w:tc>
          <w:tcPr>
            <w:tcW w:w="2558"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cnfStyle w:val="000000100000"/>
              <w:rPr>
                <w:sz w:val="20"/>
              </w:rPr>
            </w:pPr>
            <w:r>
              <w:rPr>
                <w:sz w:val="20"/>
              </w:rPr>
              <w:t>&lt;C,2,s_pulse 25000*ZZZZ&gt;</w:t>
            </w:r>
          </w:p>
        </w:tc>
        <w:tc>
          <w:tcPr>
            <w:tcW w:w="1985"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jc w:val="center"/>
              <w:cnfStyle w:val="000000100000"/>
              <w:rPr/>
            </w:pPr>
            <w:r>
              <w:rPr/>
              <w:t>None</w:t>
            </w:r>
          </w:p>
        </w:tc>
        <w:tc>
          <w:tcPr>
            <w:tcW w:w="3191"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cnfStyle w:val="000000100000"/>
              <w:rPr/>
            </w:pPr>
            <w:r>
              <w:rPr/>
              <w:t>Set strobe duration to 25000usec</w:t>
            </w:r>
          </w:p>
          <w:p>
            <w:pPr>
              <w:pStyle w:val="Normal"/>
              <w:spacing w:lineRule="auto" w:line="240" w:before="0" w:after="0"/>
              <w:cnfStyle w:val="000000100000"/>
              <w:rPr/>
            </w:pPr>
            <w:r>
              <w:rPr/>
              <w:t>(Max duration is 65535usec)</w:t>
            </w:r>
          </w:p>
        </w:tc>
      </w:tr>
      <w:tr>
        <w:trPr>
          <w:trHeight w:val="122" w:hRule="atLeast"/>
        </w:trPr>
        <w:tc>
          <w:tcPr>
            <w:tcW w:w="1520" w:type="dxa"/>
            <w:vMerge w:val="continue"/>
            <w:cnfStyle w:val="001000000000"/>
            <w:tcBorders>
              <w:top w:val="single" w:sz="4" w:space="0" w:color="00000A"/>
              <w:bottom w:val="single" w:sz="4" w:space="0" w:color="00000A"/>
              <w:right w:val="single" w:sz="4" w:space="0" w:color="00000A"/>
              <w:insideH w:val="single" w:sz="4" w:space="0" w:color="00000A"/>
              <w:insideV w:val="single" w:sz="4" w:space="0" w:color="00000A"/>
            </w:tcBorders>
            <w:shd w:fill="auto" w:val="clear"/>
            <w:tcMar>
              <w:left w:w="107" w:type="dxa"/>
            </w:tcMar>
          </w:tcPr>
          <w:p>
            <w:pPr>
              <w:pStyle w:val="Normal"/>
              <w:spacing w:lineRule="auto" w:line="240" w:before="0" w:after="0"/>
              <w:jc w:val="center"/>
              <w:rPr>
                <w:b/>
                <w:b/>
                <w:bCs/>
                <w:sz w:val="20"/>
              </w:rPr>
            </w:pPr>
            <w:r>
              <w:rPr>
                <w:b/>
                <w:bCs/>
                <w:sz w:val="20"/>
              </w:rPr>
            </w:r>
          </w:p>
        </w:tc>
        <w:tc>
          <w:tcPr>
            <w:tcW w:w="70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jc w:val="center"/>
              <w:cnfStyle w:val="000000000000"/>
              <w:rPr>
                <w:sz w:val="20"/>
              </w:rPr>
            </w:pPr>
            <w:r>
              <w:rPr>
                <w:sz w:val="20"/>
              </w:rPr>
            </w:r>
          </w:p>
        </w:tc>
        <w:tc>
          <w:tcPr>
            <w:tcW w:w="2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cnfStyle w:val="000000000000"/>
              <w:rPr>
                <w:sz w:val="20"/>
              </w:rPr>
            </w:pPr>
            <w:r>
              <w:rPr>
                <w:sz w:val="20"/>
              </w:rPr>
              <w:t>&lt;C,2,s_pulse*ZZZZ&gt;</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cnfStyle w:val="000000000000"/>
              <w:rPr/>
            </w:pPr>
            <w:r>
              <w:rPr/>
              <w:t>&lt;R,2,25000*123&gt;</w:t>
            </w:r>
          </w:p>
        </w:tc>
        <w:tc>
          <w:tcPr>
            <w:tcW w:w="3191" w:type="dxa"/>
            <w:tcBorders>
              <w:top w:val="single" w:sz="4" w:space="0" w:color="00000A"/>
              <w:left w:val="single" w:sz="4" w:space="0" w:color="00000A"/>
              <w:bottom w:val="single" w:sz="4" w:space="0" w:color="00000A"/>
              <w:insideH w:val="single" w:sz="4" w:space="0" w:color="00000A"/>
            </w:tcBorders>
            <w:shd w:fill="auto" w:val="clear"/>
            <w:tcMar>
              <w:left w:w="112" w:type="dxa"/>
            </w:tcMar>
          </w:tcPr>
          <w:p>
            <w:pPr>
              <w:pStyle w:val="Normal"/>
              <w:spacing w:lineRule="auto" w:line="240" w:before="0" w:after="0"/>
              <w:cnfStyle w:val="000000000000"/>
              <w:rPr/>
            </w:pPr>
            <w:r>
              <w:rPr/>
              <w:t>Light response, strobe duration is 25000usec</w:t>
            </w:r>
          </w:p>
        </w:tc>
      </w:tr>
      <w:tr>
        <w:trPr>
          <w:trHeight w:val="122" w:hRule="atLeast"/>
          <w:cnfStyle w:val="000000100000"/>
        </w:trPr>
        <w:tc>
          <w:tcPr>
            <w:tcW w:w="1520" w:type="dxa"/>
            <w:cnfStyle w:val="001000000000"/>
            <w:tcBorders/>
            <w:shd w:fill="auto" w:val="clear"/>
            <w:tcMar>
              <w:left w:w="107" w:type="dxa"/>
            </w:tcMar>
          </w:tcPr>
          <w:p>
            <w:pPr>
              <w:pStyle w:val="Normal"/>
              <w:spacing w:lineRule="auto" w:line="240" w:before="0" w:after="0"/>
              <w:jc w:val="center"/>
              <w:rPr>
                <w:b/>
                <w:b/>
                <w:bCs/>
                <w:sz w:val="20"/>
              </w:rPr>
            </w:pPr>
            <w:r>
              <w:rPr>
                <w:b/>
                <w:bCs/>
                <w:sz w:val="20"/>
              </w:rPr>
            </w:r>
          </w:p>
        </w:tc>
        <w:tc>
          <w:tcPr>
            <w:tcW w:w="708" w:type="dxa"/>
            <w:tcBorders/>
            <w:shd w:fill="auto" w:val="clear"/>
            <w:tcMar>
              <w:left w:w="107" w:type="dxa"/>
            </w:tcMar>
          </w:tcPr>
          <w:p>
            <w:pPr>
              <w:pStyle w:val="Normal"/>
              <w:spacing w:lineRule="auto" w:line="240" w:before="0" w:after="0"/>
              <w:jc w:val="center"/>
              <w:cnfStyle w:val="000000100000"/>
              <w:rPr>
                <w:sz w:val="20"/>
              </w:rPr>
            </w:pPr>
            <w:r>
              <w:rPr>
                <w:sz w:val="20"/>
              </w:rPr>
            </w:r>
          </w:p>
        </w:tc>
        <w:tc>
          <w:tcPr>
            <w:tcW w:w="2558"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cnfStyle w:val="000000100000"/>
              <w:rPr>
                <w:sz w:val="20"/>
              </w:rPr>
            </w:pPr>
            <w:r>
              <w:rPr>
                <w:sz w:val="20"/>
              </w:rPr>
            </w:r>
          </w:p>
        </w:tc>
        <w:tc>
          <w:tcPr>
            <w:tcW w:w="1985"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cnfStyle w:val="000000100000"/>
              <w:rPr/>
            </w:pPr>
            <w:r>
              <w:rPr/>
            </w:r>
          </w:p>
        </w:tc>
        <w:tc>
          <w:tcPr>
            <w:tcW w:w="3191"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cnfStyle w:val="000000100000"/>
              <w:rPr/>
            </w:pPr>
            <w:r>
              <w:rPr/>
            </w:r>
          </w:p>
        </w:tc>
      </w:tr>
      <w:tr>
        <w:trPr>
          <w:trHeight w:val="122" w:hRule="atLeast"/>
        </w:trPr>
        <w:tc>
          <w:tcPr>
            <w:tcW w:w="1520" w:type="dxa"/>
            <w:vMerge w:val="restart"/>
            <w:cnfStyle w:val="001000000000"/>
            <w:tcBorders>
              <w:top w:val="single" w:sz="4" w:space="0" w:color="00000A"/>
              <w:bottom w:val="single" w:sz="4" w:space="0" w:color="00000A"/>
              <w:right w:val="single" w:sz="4" w:space="0" w:color="00000A"/>
              <w:insideH w:val="single" w:sz="4" w:space="0" w:color="00000A"/>
              <w:insideV w:val="single" w:sz="4" w:space="0" w:color="00000A"/>
            </w:tcBorders>
            <w:shd w:fill="auto" w:val="clear"/>
            <w:tcMar>
              <w:left w:w="107" w:type="dxa"/>
            </w:tcMar>
          </w:tcPr>
          <w:p>
            <w:pPr>
              <w:pStyle w:val="Normal"/>
              <w:spacing w:lineRule="auto" w:line="240" w:before="0" w:after="0"/>
              <w:jc w:val="center"/>
              <w:rPr>
                <w:b/>
                <w:b/>
                <w:bCs/>
                <w:sz w:val="20"/>
              </w:rPr>
            </w:pPr>
            <w:r>
              <w:rPr>
                <w:b/>
                <w:bCs/>
                <w:sz w:val="20"/>
              </w:rPr>
            </w:r>
          </w:p>
          <w:p>
            <w:pPr>
              <w:pStyle w:val="Normal"/>
              <w:spacing w:lineRule="auto" w:line="240" w:before="0" w:after="0"/>
              <w:jc w:val="center"/>
              <w:rPr>
                <w:sz w:val="20"/>
              </w:rPr>
            </w:pPr>
            <w:r>
              <w:rPr>
                <w:b/>
                <w:bCs/>
                <w:sz w:val="20"/>
              </w:rPr>
              <w:t>version</w:t>
            </w:r>
          </w:p>
        </w:tc>
        <w:tc>
          <w:tcPr>
            <w:tcW w:w="70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jc w:val="center"/>
              <w:cnfStyle w:val="000000000000"/>
              <w:rPr>
                <w:sz w:val="20"/>
              </w:rPr>
            </w:pPr>
            <w:r>
              <w:rPr>
                <w:sz w:val="20"/>
              </w:rPr>
            </w:r>
          </w:p>
          <w:p>
            <w:pPr>
              <w:pStyle w:val="Normal"/>
              <w:spacing w:lineRule="auto" w:line="240" w:before="0" w:after="0"/>
              <w:jc w:val="center"/>
              <w:cnfStyle w:val="000000000000"/>
              <w:rPr>
                <w:sz w:val="20"/>
              </w:rPr>
            </w:pPr>
            <w:r>
              <w:rPr>
                <w:sz w:val="20"/>
              </w:rPr>
              <w:t>R</w:t>
            </w:r>
          </w:p>
        </w:tc>
        <w:tc>
          <w:tcPr>
            <w:tcW w:w="2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cnfStyle w:val="000000000000"/>
              <w:rPr>
                <w:sz w:val="20"/>
              </w:rPr>
            </w:pPr>
            <w:r>
              <w:rPr>
                <w:sz w:val="20"/>
              </w:rPr>
              <w:t>&lt;C,2,version*ZZZZ&gt;</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cnfStyle w:val="000000000000"/>
              <w:rPr/>
            </w:pPr>
            <w:r>
              <w:rPr/>
              <w:t>&lt;R,2,226*1234&gt;</w:t>
            </w:r>
          </w:p>
        </w:tc>
        <w:tc>
          <w:tcPr>
            <w:tcW w:w="3191" w:type="dxa"/>
            <w:tcBorders>
              <w:top w:val="single" w:sz="4" w:space="0" w:color="00000A"/>
              <w:left w:val="single" w:sz="4" w:space="0" w:color="00000A"/>
              <w:bottom w:val="single" w:sz="4" w:space="0" w:color="00000A"/>
              <w:insideH w:val="single" w:sz="4" w:space="0" w:color="00000A"/>
            </w:tcBorders>
            <w:shd w:fill="auto" w:val="clear"/>
            <w:tcMar>
              <w:left w:w="112" w:type="dxa"/>
            </w:tcMar>
          </w:tcPr>
          <w:p>
            <w:pPr>
              <w:pStyle w:val="Normal"/>
              <w:spacing w:lineRule="auto" w:line="240" w:before="0" w:after="0"/>
              <w:cnfStyle w:val="000000000000"/>
              <w:rPr/>
            </w:pPr>
            <w:r>
              <w:rPr/>
              <w:t>Light response, firmware version is 226</w:t>
            </w:r>
          </w:p>
        </w:tc>
      </w:tr>
      <w:tr>
        <w:trPr>
          <w:trHeight w:val="122" w:hRule="atLeast"/>
          <w:cnfStyle w:val="000000100000"/>
        </w:trPr>
        <w:tc>
          <w:tcPr>
            <w:tcW w:w="1520" w:type="dxa"/>
            <w:vMerge w:val="continue"/>
            <w:cnfStyle w:val="001000000000"/>
            <w:tcBorders/>
            <w:shd w:fill="auto" w:val="clear"/>
            <w:tcMar>
              <w:left w:w="107" w:type="dxa"/>
            </w:tcMar>
          </w:tcPr>
          <w:p>
            <w:pPr>
              <w:pStyle w:val="Normal"/>
              <w:spacing w:lineRule="auto" w:line="240" w:before="0" w:after="0"/>
              <w:jc w:val="center"/>
              <w:rPr>
                <w:b/>
                <w:b/>
                <w:bCs/>
                <w:sz w:val="20"/>
              </w:rPr>
            </w:pPr>
            <w:r>
              <w:rPr>
                <w:b/>
                <w:bCs/>
                <w:sz w:val="20"/>
              </w:rPr>
            </w:r>
          </w:p>
        </w:tc>
        <w:tc>
          <w:tcPr>
            <w:tcW w:w="708" w:type="dxa"/>
            <w:vMerge w:val="continue"/>
            <w:tcBorders/>
            <w:shd w:fill="auto" w:val="clear"/>
            <w:tcMar>
              <w:left w:w="107" w:type="dxa"/>
            </w:tcMar>
          </w:tcPr>
          <w:p>
            <w:pPr>
              <w:pStyle w:val="Normal"/>
              <w:spacing w:lineRule="auto" w:line="240" w:before="0" w:after="0"/>
              <w:jc w:val="center"/>
              <w:cnfStyle w:val="000000100000"/>
              <w:rPr>
                <w:sz w:val="20"/>
              </w:rPr>
            </w:pPr>
            <w:r>
              <w:rPr>
                <w:sz w:val="20"/>
              </w:rPr>
            </w:r>
          </w:p>
        </w:tc>
        <w:tc>
          <w:tcPr>
            <w:tcW w:w="2558"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cnfStyle w:val="000000100000"/>
              <w:rPr>
                <w:sz w:val="20"/>
              </w:rPr>
            </w:pPr>
            <w:r>
              <w:rPr>
                <w:sz w:val="20"/>
              </w:rPr>
            </w:r>
          </w:p>
        </w:tc>
        <w:tc>
          <w:tcPr>
            <w:tcW w:w="1985"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cnfStyle w:val="000000100000"/>
              <w:rPr/>
            </w:pPr>
            <w:r>
              <w:rPr/>
            </w:r>
          </w:p>
        </w:tc>
        <w:tc>
          <w:tcPr>
            <w:tcW w:w="3191"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cnfStyle w:val="000000100000"/>
              <w:rPr/>
            </w:pPr>
            <w:r>
              <w:rPr/>
            </w:r>
          </w:p>
        </w:tc>
      </w:tr>
      <w:tr>
        <w:trPr>
          <w:trHeight w:val="122" w:hRule="atLeast"/>
        </w:trPr>
        <w:tc>
          <w:tcPr>
            <w:tcW w:w="1520" w:type="dxa"/>
            <w:cnfStyle w:val="001000000000"/>
            <w:tcBorders>
              <w:top w:val="single" w:sz="4" w:space="0" w:color="00000A"/>
              <w:bottom w:val="single" w:sz="4" w:space="0" w:color="00000A"/>
              <w:right w:val="single" w:sz="4" w:space="0" w:color="00000A"/>
              <w:insideH w:val="single" w:sz="4" w:space="0" w:color="00000A"/>
              <w:insideV w:val="single" w:sz="4" w:space="0" w:color="00000A"/>
            </w:tcBorders>
            <w:shd w:fill="auto" w:val="clear"/>
            <w:tcMar>
              <w:left w:w="107" w:type="dxa"/>
            </w:tcMar>
          </w:tcPr>
          <w:p>
            <w:pPr>
              <w:pStyle w:val="Normal"/>
              <w:spacing w:lineRule="auto" w:line="240" w:before="0" w:after="0"/>
              <w:jc w:val="center"/>
              <w:rPr>
                <w:b/>
                <w:b/>
                <w:bCs/>
                <w:sz w:val="20"/>
              </w:rPr>
            </w:pPr>
            <w:r>
              <w:rPr>
                <w:b/>
                <w:bCs/>
                <w:sz w:val="20"/>
              </w:rPr>
            </w:r>
          </w:p>
          <w:p>
            <w:pPr>
              <w:pStyle w:val="Normal"/>
              <w:spacing w:lineRule="auto" w:line="240" w:before="0" w:after="0"/>
              <w:jc w:val="center"/>
              <w:rPr>
                <w:sz w:val="20"/>
              </w:rPr>
            </w:pPr>
            <w:r>
              <w:rPr>
                <w:b/>
                <w:bCs/>
                <w:sz w:val="20"/>
              </w:rPr>
              <w:t>s_no</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jc w:val="center"/>
              <w:cnfStyle w:val="000000000000"/>
              <w:rPr>
                <w:sz w:val="20"/>
              </w:rPr>
            </w:pPr>
            <w:r>
              <w:rPr>
                <w:sz w:val="20"/>
              </w:rPr>
            </w:r>
          </w:p>
          <w:p>
            <w:pPr>
              <w:pStyle w:val="Normal"/>
              <w:spacing w:lineRule="auto" w:line="240" w:before="0" w:after="0"/>
              <w:jc w:val="center"/>
              <w:cnfStyle w:val="000000000000"/>
              <w:rPr>
                <w:sz w:val="20"/>
              </w:rPr>
            </w:pPr>
            <w:r>
              <w:rPr>
                <w:sz w:val="20"/>
              </w:rPr>
              <w:t>R</w:t>
            </w:r>
          </w:p>
        </w:tc>
        <w:tc>
          <w:tcPr>
            <w:tcW w:w="2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cnfStyle w:val="000000000000"/>
              <w:rPr>
                <w:sz w:val="20"/>
              </w:rPr>
            </w:pPr>
            <w:r>
              <w:rPr>
                <w:sz w:val="20"/>
              </w:rPr>
              <w:t>&lt;C,2,s_no*ZZZZ&gt;</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cnfStyle w:val="000000000000"/>
              <w:rPr/>
            </w:pPr>
            <w:r>
              <w:rPr/>
              <w:t>&lt;R,2,999*1234&gt;</w:t>
            </w:r>
          </w:p>
        </w:tc>
        <w:tc>
          <w:tcPr>
            <w:tcW w:w="3191" w:type="dxa"/>
            <w:tcBorders>
              <w:top w:val="single" w:sz="4" w:space="0" w:color="00000A"/>
              <w:left w:val="single" w:sz="4" w:space="0" w:color="00000A"/>
              <w:bottom w:val="single" w:sz="4" w:space="0" w:color="00000A"/>
              <w:insideH w:val="single" w:sz="4" w:space="0" w:color="00000A"/>
            </w:tcBorders>
            <w:shd w:fill="auto" w:val="clear"/>
            <w:tcMar>
              <w:left w:w="112" w:type="dxa"/>
            </w:tcMar>
          </w:tcPr>
          <w:p>
            <w:pPr>
              <w:pStyle w:val="Normal"/>
              <w:spacing w:lineRule="auto" w:line="240" w:before="0" w:after="0"/>
              <w:cnfStyle w:val="000000000000"/>
              <w:rPr/>
            </w:pPr>
            <w:r>
              <w:rPr/>
              <w:t>Light response, light serial number is 999</w:t>
            </w:r>
          </w:p>
        </w:tc>
      </w:tr>
      <w:tr>
        <w:trPr>
          <w:trHeight w:val="122" w:hRule="atLeast"/>
          <w:cnfStyle w:val="000000100000"/>
        </w:trPr>
        <w:tc>
          <w:tcPr>
            <w:tcW w:w="1520" w:type="dxa"/>
            <w:cnfStyle w:val="001000000000"/>
            <w:tcBorders/>
            <w:shd w:fill="auto" w:val="clear"/>
            <w:tcMar>
              <w:left w:w="107" w:type="dxa"/>
            </w:tcMar>
          </w:tcPr>
          <w:p>
            <w:pPr>
              <w:pStyle w:val="Normal"/>
              <w:spacing w:lineRule="auto" w:line="240" w:before="0" w:after="0"/>
              <w:jc w:val="center"/>
              <w:rPr>
                <w:b/>
                <w:b/>
                <w:bCs/>
                <w:sz w:val="20"/>
              </w:rPr>
            </w:pPr>
            <w:r>
              <w:rPr>
                <w:b/>
                <w:bCs/>
                <w:sz w:val="20"/>
              </w:rPr>
            </w:r>
          </w:p>
        </w:tc>
        <w:tc>
          <w:tcPr>
            <w:tcW w:w="708" w:type="dxa"/>
            <w:tcBorders/>
            <w:shd w:fill="auto" w:val="clear"/>
            <w:tcMar>
              <w:left w:w="107" w:type="dxa"/>
            </w:tcMar>
          </w:tcPr>
          <w:p>
            <w:pPr>
              <w:pStyle w:val="Normal"/>
              <w:spacing w:lineRule="auto" w:line="240" w:before="0" w:after="0"/>
              <w:jc w:val="center"/>
              <w:cnfStyle w:val="000000100000"/>
              <w:rPr>
                <w:sz w:val="20"/>
              </w:rPr>
            </w:pPr>
            <w:r>
              <w:rPr>
                <w:sz w:val="20"/>
              </w:rPr>
            </w:r>
          </w:p>
        </w:tc>
        <w:tc>
          <w:tcPr>
            <w:tcW w:w="2558"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cnfStyle w:val="000000100000"/>
              <w:rPr>
                <w:sz w:val="20"/>
              </w:rPr>
            </w:pPr>
            <w:r>
              <w:rPr>
                <w:sz w:val="20"/>
              </w:rPr>
            </w:r>
          </w:p>
        </w:tc>
        <w:tc>
          <w:tcPr>
            <w:tcW w:w="1985"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cnfStyle w:val="000000100000"/>
              <w:rPr/>
            </w:pPr>
            <w:r>
              <w:rPr/>
            </w:r>
          </w:p>
        </w:tc>
        <w:tc>
          <w:tcPr>
            <w:tcW w:w="3191"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cnfStyle w:val="000000100000"/>
              <w:rPr/>
            </w:pPr>
            <w:r>
              <w:rPr/>
            </w:r>
          </w:p>
        </w:tc>
      </w:tr>
      <w:tr>
        <w:trPr>
          <w:trHeight w:val="122" w:hRule="atLeast"/>
        </w:trPr>
        <w:tc>
          <w:tcPr>
            <w:tcW w:w="1520" w:type="dxa"/>
            <w:vMerge w:val="restart"/>
            <w:cnfStyle w:val="001000000000"/>
            <w:tcBorders>
              <w:top w:val="single" w:sz="4" w:space="0" w:color="00000A"/>
              <w:bottom w:val="single" w:sz="4" w:space="0" w:color="00000A"/>
              <w:right w:val="single" w:sz="4" w:space="0" w:color="00000A"/>
              <w:insideH w:val="single" w:sz="4" w:space="0" w:color="00000A"/>
              <w:insideV w:val="single" w:sz="4" w:space="0" w:color="00000A"/>
            </w:tcBorders>
            <w:shd w:fill="auto" w:val="clear"/>
            <w:tcMar>
              <w:left w:w="107" w:type="dxa"/>
            </w:tcMar>
          </w:tcPr>
          <w:p>
            <w:pPr>
              <w:pStyle w:val="Normal"/>
              <w:spacing w:lineRule="auto" w:line="240" w:before="0" w:after="0"/>
              <w:jc w:val="center"/>
              <w:rPr>
                <w:sz w:val="20"/>
              </w:rPr>
            </w:pPr>
            <w:r>
              <w:rPr>
                <w:b/>
                <w:bCs/>
                <w:sz w:val="20"/>
              </w:rPr>
              <w:t>d_address</w:t>
            </w:r>
          </w:p>
        </w:tc>
        <w:tc>
          <w:tcPr>
            <w:tcW w:w="70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cnfStyle w:val="000000000000"/>
              <w:rPr>
                <w:sz w:val="20"/>
              </w:rPr>
            </w:pPr>
            <w:r>
              <w:rPr>
                <w:sz w:val="20"/>
              </w:rPr>
              <w:t>R/W</w:t>
            </w:r>
          </w:p>
        </w:tc>
        <w:tc>
          <w:tcPr>
            <w:tcW w:w="2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cnfStyle w:val="000000000000"/>
              <w:rPr>
                <w:sz w:val="20"/>
              </w:rPr>
            </w:pPr>
            <w:r>
              <w:rPr>
                <w:sz w:val="20"/>
              </w:rPr>
              <w:t>&lt;C,2,d_address 4*ZZZZ&gt;</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cnfStyle w:val="000000000000"/>
              <w:rPr/>
            </w:pPr>
            <w:r>
              <w:rPr/>
              <w:t>None</w:t>
            </w:r>
          </w:p>
        </w:tc>
        <w:tc>
          <w:tcPr>
            <w:tcW w:w="3191" w:type="dxa"/>
            <w:tcBorders>
              <w:top w:val="single" w:sz="4" w:space="0" w:color="00000A"/>
              <w:left w:val="single" w:sz="4" w:space="0" w:color="00000A"/>
              <w:bottom w:val="single" w:sz="4" w:space="0" w:color="00000A"/>
              <w:insideH w:val="single" w:sz="4" w:space="0" w:color="00000A"/>
            </w:tcBorders>
            <w:shd w:fill="auto" w:val="clear"/>
            <w:tcMar>
              <w:left w:w="112" w:type="dxa"/>
            </w:tcMar>
          </w:tcPr>
          <w:p>
            <w:pPr>
              <w:pStyle w:val="Normal"/>
              <w:spacing w:lineRule="auto" w:line="240" w:before="0" w:after="0"/>
              <w:cnfStyle w:val="000000000000"/>
              <w:rPr/>
            </w:pPr>
            <w:r>
              <w:rPr/>
              <w:t>Set lights RS485 address from 2 to 4</w:t>
            </w:r>
          </w:p>
        </w:tc>
      </w:tr>
      <w:tr>
        <w:trPr>
          <w:trHeight w:val="122" w:hRule="atLeast"/>
          <w:cnfStyle w:val="000000100000"/>
        </w:trPr>
        <w:tc>
          <w:tcPr>
            <w:tcW w:w="1520" w:type="dxa"/>
            <w:vMerge w:val="continue"/>
            <w:cnfStyle w:val="001000000000"/>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jc w:val="center"/>
              <w:rPr>
                <w:b/>
                <w:b/>
                <w:bCs/>
                <w:sz w:val="20"/>
              </w:rPr>
            </w:pPr>
            <w:r>
              <w:rPr>
                <w:b/>
                <w:bCs/>
                <w:sz w:val="20"/>
              </w:rPr>
            </w:r>
          </w:p>
        </w:tc>
        <w:tc>
          <w:tcPr>
            <w:tcW w:w="708" w:type="dxa"/>
            <w:vMerge w:val="continue"/>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jc w:val="center"/>
              <w:cnfStyle w:val="000000100000"/>
              <w:rPr>
                <w:sz w:val="20"/>
              </w:rPr>
            </w:pPr>
            <w:r>
              <w:rPr>
                <w:sz w:val="20"/>
              </w:rPr>
            </w:r>
          </w:p>
        </w:tc>
        <w:tc>
          <w:tcPr>
            <w:tcW w:w="2558"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cnfStyle w:val="000000100000"/>
              <w:rPr>
                <w:sz w:val="20"/>
              </w:rPr>
            </w:pPr>
            <w:r>
              <w:rPr>
                <w:sz w:val="20"/>
              </w:rPr>
              <w:t>&lt;C,2,d_address*ZZZZ&gt;</w:t>
            </w:r>
          </w:p>
        </w:tc>
        <w:tc>
          <w:tcPr>
            <w:tcW w:w="1985"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cnfStyle w:val="000000100000"/>
              <w:rPr/>
            </w:pPr>
            <w:r>
              <w:rPr/>
              <w:t>&lt;R,2,2*0172&gt;</w:t>
            </w:r>
          </w:p>
        </w:tc>
        <w:tc>
          <w:tcPr>
            <w:tcW w:w="3191"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cnfStyle w:val="000000100000"/>
              <w:rPr/>
            </w:pPr>
            <w:r>
              <w:rPr/>
              <w:t>Light response, RS485 address is 2</w:t>
            </w:r>
          </w:p>
        </w:tc>
      </w:tr>
      <w:tr>
        <w:trPr>
          <w:trHeight w:val="122" w:hRule="atLeast"/>
        </w:trPr>
        <w:tc>
          <w:tcPr>
            <w:tcW w:w="1520" w:type="dxa"/>
            <w:cnfStyle w:val="001000000000"/>
            <w:tcBorders>
              <w:top w:val="single" w:sz="4" w:space="0" w:color="00000A"/>
              <w:bottom w:val="single" w:sz="4" w:space="0" w:color="00000A"/>
              <w:right w:val="single" w:sz="4" w:space="0" w:color="00000A"/>
              <w:insideH w:val="single" w:sz="4" w:space="0" w:color="00000A"/>
              <w:insideV w:val="single" w:sz="4" w:space="0" w:color="00000A"/>
            </w:tcBorders>
            <w:shd w:fill="auto" w:val="clear"/>
            <w:tcMar>
              <w:left w:w="107" w:type="dxa"/>
            </w:tcMar>
          </w:tcPr>
          <w:p>
            <w:pPr>
              <w:pStyle w:val="Normal"/>
              <w:spacing w:lineRule="auto" w:line="240" w:before="0" w:after="0"/>
              <w:jc w:val="center"/>
              <w:rPr>
                <w:b/>
                <w:b/>
                <w:bCs/>
                <w:sz w:val="20"/>
              </w:rPr>
            </w:pPr>
            <w:r>
              <w:rPr>
                <w:b/>
                <w:bCs/>
                <w:sz w:val="20"/>
              </w:rPr>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jc w:val="center"/>
              <w:cnfStyle w:val="000000000000"/>
              <w:rPr>
                <w:sz w:val="20"/>
              </w:rPr>
            </w:pPr>
            <w:r>
              <w:rPr>
                <w:sz w:val="20"/>
              </w:rPr>
            </w:r>
          </w:p>
        </w:tc>
        <w:tc>
          <w:tcPr>
            <w:tcW w:w="2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cnfStyle w:val="000000000000"/>
              <w:rPr>
                <w:sz w:val="20"/>
              </w:rPr>
            </w:pPr>
            <w:r>
              <w:rPr>
                <w:sz w:val="20"/>
              </w:rP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cnfStyle w:val="000000000000"/>
              <w:rPr/>
            </w:pPr>
            <w:r>
              <w:rPr/>
            </w:r>
          </w:p>
        </w:tc>
        <w:tc>
          <w:tcPr>
            <w:tcW w:w="3191" w:type="dxa"/>
            <w:tcBorders>
              <w:top w:val="single" w:sz="4" w:space="0" w:color="00000A"/>
              <w:left w:val="single" w:sz="4" w:space="0" w:color="00000A"/>
              <w:bottom w:val="single" w:sz="4" w:space="0" w:color="00000A"/>
              <w:insideH w:val="single" w:sz="4" w:space="0" w:color="00000A"/>
            </w:tcBorders>
            <w:shd w:fill="auto" w:val="clear"/>
            <w:tcMar>
              <w:left w:w="112" w:type="dxa"/>
            </w:tcMar>
          </w:tcPr>
          <w:p>
            <w:pPr>
              <w:pStyle w:val="Normal"/>
              <w:spacing w:lineRule="auto" w:line="240" w:before="0" w:after="0"/>
              <w:cnfStyle w:val="000000000000"/>
              <w:rPr/>
            </w:pPr>
            <w:r>
              <w:rPr/>
            </w:r>
          </w:p>
        </w:tc>
      </w:tr>
      <w:tr>
        <w:trPr>
          <w:trHeight w:val="122" w:hRule="atLeast"/>
          <w:cnfStyle w:val="000000100000"/>
        </w:trPr>
        <w:tc>
          <w:tcPr>
            <w:tcW w:w="1520" w:type="dxa"/>
            <w:cnfStyle w:val="001000000000"/>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jc w:val="center"/>
              <w:rPr>
                <w:sz w:val="20"/>
              </w:rPr>
            </w:pPr>
            <w:r>
              <w:rPr>
                <w:b/>
                <w:bCs/>
                <w:sz w:val="20"/>
              </w:rPr>
              <w:t>temp</w:t>
            </w:r>
          </w:p>
        </w:tc>
        <w:tc>
          <w:tcPr>
            <w:tcW w:w="708"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jc w:val="center"/>
              <w:cnfStyle w:val="000000100000"/>
              <w:rPr>
                <w:sz w:val="20"/>
              </w:rPr>
            </w:pPr>
            <w:r>
              <w:rPr>
                <w:sz w:val="20"/>
              </w:rPr>
              <w:t>R</w:t>
            </w:r>
          </w:p>
        </w:tc>
        <w:tc>
          <w:tcPr>
            <w:tcW w:w="2558"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cnfStyle w:val="000000100000"/>
              <w:rPr>
                <w:sz w:val="20"/>
              </w:rPr>
            </w:pPr>
            <w:r>
              <w:rPr>
                <w:sz w:val="20"/>
              </w:rPr>
              <w:t>&lt;C,2,temp*ZZZZ&gt;</w:t>
            </w:r>
          </w:p>
        </w:tc>
        <w:tc>
          <w:tcPr>
            <w:tcW w:w="1985"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cnfStyle w:val="000000100000"/>
              <w:rPr/>
            </w:pPr>
            <w:r>
              <w:rPr/>
              <w:t>&lt;R,2,34.6*034C&gt;</w:t>
            </w:r>
          </w:p>
        </w:tc>
        <w:tc>
          <w:tcPr>
            <w:tcW w:w="3191"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cnfStyle w:val="000000100000"/>
              <w:rPr/>
            </w:pPr>
            <w:r>
              <w:rPr/>
              <w:t>Light response, LED Temperature is 34.6 Celsius</w:t>
            </w:r>
          </w:p>
        </w:tc>
      </w:tr>
      <w:tr>
        <w:trPr>
          <w:trHeight w:val="122" w:hRule="atLeast"/>
        </w:trPr>
        <w:tc>
          <w:tcPr>
            <w:tcW w:w="1520" w:type="dxa"/>
            <w:cnfStyle w:val="001000000000"/>
            <w:tcBorders>
              <w:top w:val="single" w:sz="4" w:space="0" w:color="00000A"/>
              <w:bottom w:val="single" w:sz="4" w:space="0" w:color="00000A"/>
              <w:right w:val="single" w:sz="4" w:space="0" w:color="00000A"/>
              <w:insideH w:val="single" w:sz="4" w:space="0" w:color="00000A"/>
              <w:insideV w:val="single" w:sz="4" w:space="0" w:color="00000A"/>
            </w:tcBorders>
            <w:shd w:fill="auto" w:val="clear"/>
            <w:tcMar>
              <w:left w:w="107" w:type="dxa"/>
            </w:tcMar>
          </w:tcPr>
          <w:p>
            <w:pPr>
              <w:pStyle w:val="Normal"/>
              <w:spacing w:lineRule="auto" w:line="240" w:before="0" w:after="0"/>
              <w:jc w:val="center"/>
              <w:rPr>
                <w:b/>
                <w:b/>
                <w:bCs/>
                <w:sz w:val="20"/>
              </w:rPr>
            </w:pPr>
            <w:r>
              <w:rPr>
                <w:b/>
                <w:bCs/>
                <w:sz w:val="20"/>
              </w:rPr>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jc w:val="center"/>
              <w:cnfStyle w:val="000000000000"/>
              <w:rPr>
                <w:sz w:val="20"/>
              </w:rPr>
            </w:pPr>
            <w:r>
              <w:rPr>
                <w:sz w:val="20"/>
              </w:rPr>
            </w:r>
          </w:p>
        </w:tc>
        <w:tc>
          <w:tcPr>
            <w:tcW w:w="2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cnfStyle w:val="000000000000"/>
              <w:rPr>
                <w:sz w:val="20"/>
              </w:rPr>
            </w:pPr>
            <w:r>
              <w:rPr>
                <w:sz w:val="20"/>
              </w:rP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cnfStyle w:val="000000000000"/>
              <w:rPr/>
            </w:pPr>
            <w:r>
              <w:rPr/>
            </w:r>
          </w:p>
        </w:tc>
        <w:tc>
          <w:tcPr>
            <w:tcW w:w="3191" w:type="dxa"/>
            <w:tcBorders>
              <w:top w:val="single" w:sz="4" w:space="0" w:color="00000A"/>
              <w:left w:val="single" w:sz="4" w:space="0" w:color="00000A"/>
              <w:bottom w:val="single" w:sz="4" w:space="0" w:color="00000A"/>
              <w:insideH w:val="single" w:sz="4" w:space="0" w:color="00000A"/>
            </w:tcBorders>
            <w:shd w:fill="auto" w:val="clear"/>
            <w:tcMar>
              <w:left w:w="112" w:type="dxa"/>
            </w:tcMar>
          </w:tcPr>
          <w:p>
            <w:pPr>
              <w:pStyle w:val="Normal"/>
              <w:spacing w:lineRule="auto" w:line="240" w:before="0" w:after="0"/>
              <w:cnfStyle w:val="000000000000"/>
              <w:rPr/>
            </w:pPr>
            <w:r>
              <w:rPr/>
            </w:r>
          </w:p>
        </w:tc>
      </w:tr>
      <w:tr>
        <w:trPr>
          <w:trHeight w:val="245" w:hRule="atLeast"/>
          <w:cnfStyle w:val="000000100000"/>
        </w:trPr>
        <w:tc>
          <w:tcPr>
            <w:tcW w:w="1520" w:type="dxa"/>
            <w:vMerge w:val="restart"/>
            <w:cnfStyle w:val="001000000000"/>
            <w:tcBorders>
              <w:top w:val="single" w:sz="4" w:space="0" w:color="00000A"/>
            </w:tcBorders>
            <w:shd w:fill="auto" w:val="clear"/>
            <w:tcMar>
              <w:left w:w="107" w:type="dxa"/>
            </w:tcMar>
          </w:tcPr>
          <w:p>
            <w:pPr>
              <w:pStyle w:val="Normal"/>
              <w:spacing w:lineRule="auto" w:line="240" w:before="0" w:after="0"/>
              <w:jc w:val="center"/>
              <w:rPr>
                <w:sz w:val="20"/>
              </w:rPr>
            </w:pPr>
            <w:r>
              <w:rPr>
                <w:b/>
                <w:bCs/>
                <w:sz w:val="20"/>
              </w:rPr>
              <w:t>tr_start</w:t>
            </w:r>
          </w:p>
        </w:tc>
        <w:tc>
          <w:tcPr>
            <w:tcW w:w="708" w:type="dxa"/>
            <w:vMerge w:val="restart"/>
            <w:tcBorders>
              <w:top w:val="single" w:sz="4" w:space="0" w:color="00000A"/>
            </w:tcBorders>
            <w:shd w:fill="auto" w:val="clear"/>
            <w:tcMar>
              <w:left w:w="107" w:type="dxa"/>
            </w:tcMar>
          </w:tcPr>
          <w:p>
            <w:pPr>
              <w:pStyle w:val="Normal"/>
              <w:spacing w:lineRule="auto" w:line="240" w:before="0" w:after="0"/>
              <w:jc w:val="center"/>
              <w:cnfStyle w:val="000000100000"/>
              <w:rPr>
                <w:sz w:val="20"/>
              </w:rPr>
            </w:pPr>
            <w:r>
              <w:rPr>
                <w:sz w:val="20"/>
              </w:rPr>
              <w:t>R/W</w:t>
            </w:r>
          </w:p>
        </w:tc>
        <w:tc>
          <w:tcPr>
            <w:tcW w:w="2558"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cnfStyle w:val="000000100000"/>
              <w:rPr>
                <w:sz w:val="20"/>
              </w:rPr>
            </w:pPr>
            <w:r>
              <w:rPr>
                <w:sz w:val="20"/>
              </w:rPr>
              <w:t>&lt;C,2,tr_start 248*ZZZZ&gt;</w:t>
            </w:r>
          </w:p>
        </w:tc>
        <w:tc>
          <w:tcPr>
            <w:tcW w:w="1985" w:type="dxa"/>
            <w:tcBorders>
              <w:top w:val="single" w:sz="4" w:space="0" w:color="00000A"/>
            </w:tcBorders>
            <w:shd w:fill="auto" w:val="clear"/>
            <w:tcMar>
              <w:left w:w="107" w:type="dxa"/>
            </w:tcMar>
          </w:tcPr>
          <w:p>
            <w:pPr>
              <w:pStyle w:val="Normal"/>
              <w:spacing w:lineRule="auto" w:line="240" w:before="0" w:after="0"/>
              <w:cnfStyle w:val="000000100000"/>
              <w:rPr/>
            </w:pPr>
            <w:r>
              <w:rPr/>
              <w:t>None</w:t>
            </w:r>
          </w:p>
        </w:tc>
        <w:tc>
          <w:tcPr>
            <w:tcW w:w="3191" w:type="dxa"/>
            <w:tcBorders>
              <w:top w:val="single" w:sz="4" w:space="0" w:color="00000A"/>
            </w:tcBorders>
            <w:shd w:fill="auto" w:val="clear"/>
            <w:tcMar>
              <w:left w:w="107" w:type="dxa"/>
            </w:tcMar>
          </w:tcPr>
          <w:p>
            <w:pPr>
              <w:pStyle w:val="Normal"/>
              <w:spacing w:lineRule="auto" w:line="240" w:before="0" w:after="0"/>
              <w:cnfStyle w:val="000000100000"/>
              <w:rPr/>
            </w:pPr>
            <w:r>
              <w:rPr/>
              <w:t>Set the turn on point for the light in triac dimming mode</w:t>
            </w:r>
          </w:p>
        </w:tc>
      </w:tr>
      <w:tr>
        <w:trPr>
          <w:trHeight w:val="244" w:hRule="atLeast"/>
        </w:trPr>
        <w:tc>
          <w:tcPr>
            <w:tcW w:w="1520" w:type="dxa"/>
            <w:vMerge w:val="continue"/>
            <w:cnfStyle w:val="001000000000"/>
            <w:tcBorders>
              <w:top w:val="single" w:sz="4" w:space="0" w:color="00000A"/>
              <w:bottom w:val="single" w:sz="4" w:space="0" w:color="00000A"/>
              <w:right w:val="single" w:sz="4" w:space="0" w:color="00000A"/>
              <w:insideH w:val="single" w:sz="4" w:space="0" w:color="00000A"/>
              <w:insideV w:val="single" w:sz="4" w:space="0" w:color="00000A"/>
            </w:tcBorders>
            <w:shd w:fill="auto" w:val="clear"/>
            <w:tcMar>
              <w:left w:w="107" w:type="dxa"/>
            </w:tcMar>
          </w:tcPr>
          <w:p>
            <w:pPr>
              <w:pStyle w:val="Normal"/>
              <w:spacing w:lineRule="auto" w:line="240" w:before="0" w:after="0"/>
              <w:jc w:val="center"/>
              <w:rPr>
                <w:b/>
                <w:b/>
                <w:bCs/>
                <w:sz w:val="20"/>
              </w:rPr>
            </w:pPr>
            <w:r>
              <w:rPr>
                <w:b/>
                <w:bCs/>
                <w:sz w:val="20"/>
              </w:rPr>
            </w:r>
          </w:p>
        </w:tc>
        <w:tc>
          <w:tcPr>
            <w:tcW w:w="70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jc w:val="center"/>
              <w:cnfStyle w:val="000000000000"/>
              <w:rPr>
                <w:sz w:val="20"/>
              </w:rPr>
            </w:pPr>
            <w:r>
              <w:rPr>
                <w:sz w:val="20"/>
              </w:rPr>
            </w:r>
          </w:p>
        </w:tc>
        <w:tc>
          <w:tcPr>
            <w:tcW w:w="2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cnfStyle w:val="000000000000"/>
              <w:rPr>
                <w:sz w:val="20"/>
              </w:rPr>
            </w:pPr>
            <w:r>
              <w:rPr>
                <w:sz w:val="20"/>
              </w:rPr>
              <w:t>&lt;C,2,tr_start *ZZZZ&gt;</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cnfStyle w:val="000000000000"/>
              <w:rPr/>
            </w:pPr>
            <w:r>
              <w:rPr/>
              <w:t>&lt;R,2,248*12AD&gt;</w:t>
            </w:r>
          </w:p>
        </w:tc>
        <w:tc>
          <w:tcPr>
            <w:tcW w:w="3191" w:type="dxa"/>
            <w:tcBorders>
              <w:top w:val="single" w:sz="4" w:space="0" w:color="00000A"/>
              <w:left w:val="single" w:sz="4" w:space="0" w:color="00000A"/>
              <w:bottom w:val="single" w:sz="4" w:space="0" w:color="00000A"/>
              <w:insideH w:val="single" w:sz="4" w:space="0" w:color="00000A"/>
            </w:tcBorders>
            <w:shd w:fill="auto" w:val="clear"/>
            <w:tcMar>
              <w:left w:w="112" w:type="dxa"/>
            </w:tcMar>
          </w:tcPr>
          <w:p>
            <w:pPr>
              <w:pStyle w:val="Normal"/>
              <w:spacing w:lineRule="auto" w:line="240" w:before="0" w:after="0"/>
              <w:cnfStyle w:val="000000000000"/>
              <w:rPr/>
            </w:pPr>
            <w:r>
              <w:rPr/>
              <w:t>Light response, this is the current turn on point for the light in triac dimming mode</w:t>
            </w:r>
          </w:p>
        </w:tc>
      </w:tr>
      <w:tr>
        <w:trPr>
          <w:trHeight w:val="122" w:hRule="atLeast"/>
          <w:cnfStyle w:val="000000100000"/>
        </w:trPr>
        <w:tc>
          <w:tcPr>
            <w:tcW w:w="1520" w:type="dxa"/>
            <w:cnfStyle w:val="001000000000"/>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jc w:val="center"/>
              <w:rPr>
                <w:b/>
                <w:b/>
                <w:bCs/>
                <w:sz w:val="20"/>
              </w:rPr>
            </w:pPr>
            <w:r>
              <w:rPr>
                <w:b/>
                <w:bCs/>
                <w:sz w:val="20"/>
              </w:rPr>
            </w:r>
          </w:p>
        </w:tc>
        <w:tc>
          <w:tcPr>
            <w:tcW w:w="708"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jc w:val="center"/>
              <w:cnfStyle w:val="000000100000"/>
              <w:rPr>
                <w:sz w:val="20"/>
              </w:rPr>
            </w:pPr>
            <w:r>
              <w:rPr>
                <w:sz w:val="20"/>
              </w:rPr>
            </w:r>
          </w:p>
        </w:tc>
        <w:tc>
          <w:tcPr>
            <w:tcW w:w="2558"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cnfStyle w:val="000000100000"/>
              <w:rPr>
                <w:sz w:val="20"/>
              </w:rPr>
            </w:pPr>
            <w:r>
              <w:rPr>
                <w:sz w:val="20"/>
              </w:rPr>
            </w:r>
          </w:p>
        </w:tc>
        <w:tc>
          <w:tcPr>
            <w:tcW w:w="1985"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cnfStyle w:val="000000100000"/>
              <w:rPr/>
            </w:pPr>
            <w:r>
              <w:rPr/>
            </w:r>
          </w:p>
        </w:tc>
        <w:tc>
          <w:tcPr>
            <w:tcW w:w="3191"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cnfStyle w:val="000000100000"/>
              <w:rPr/>
            </w:pPr>
            <w:r>
              <w:rPr/>
            </w:r>
          </w:p>
        </w:tc>
      </w:tr>
      <w:tr>
        <w:trPr>
          <w:trHeight w:val="245" w:hRule="atLeast"/>
        </w:trPr>
        <w:tc>
          <w:tcPr>
            <w:tcW w:w="1520" w:type="dxa"/>
            <w:vMerge w:val="restart"/>
            <w:cnfStyle w:val="001000000000"/>
            <w:tcBorders>
              <w:top w:val="single" w:sz="4" w:space="0" w:color="00000A"/>
              <w:bottom w:val="single" w:sz="4" w:space="0" w:color="00000A"/>
              <w:right w:val="single" w:sz="4" w:space="0" w:color="00000A"/>
              <w:insideH w:val="single" w:sz="4" w:space="0" w:color="00000A"/>
              <w:insideV w:val="single" w:sz="4" w:space="0" w:color="00000A"/>
            </w:tcBorders>
            <w:shd w:fill="auto" w:val="clear"/>
            <w:tcMar>
              <w:left w:w="107" w:type="dxa"/>
            </w:tcMar>
          </w:tcPr>
          <w:p>
            <w:pPr>
              <w:pStyle w:val="Normal"/>
              <w:spacing w:lineRule="auto" w:line="240" w:before="0" w:after="0"/>
              <w:jc w:val="center"/>
              <w:rPr>
                <w:sz w:val="20"/>
              </w:rPr>
            </w:pPr>
            <w:r>
              <w:rPr>
                <w:b/>
                <w:bCs/>
                <w:sz w:val="20"/>
              </w:rPr>
              <w:t>tr_stop</w:t>
            </w:r>
          </w:p>
        </w:tc>
        <w:tc>
          <w:tcPr>
            <w:tcW w:w="70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jc w:val="center"/>
              <w:cnfStyle w:val="000000000000"/>
              <w:rPr>
                <w:sz w:val="20"/>
              </w:rPr>
            </w:pPr>
            <w:r>
              <w:rPr>
                <w:sz w:val="20"/>
              </w:rPr>
              <w:t>R/W</w:t>
            </w:r>
          </w:p>
        </w:tc>
        <w:tc>
          <w:tcPr>
            <w:tcW w:w="2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cnfStyle w:val="000000000000"/>
              <w:rPr>
                <w:sz w:val="20"/>
              </w:rPr>
            </w:pPr>
            <w:r>
              <w:rPr>
                <w:sz w:val="20"/>
              </w:rPr>
              <w:t>&lt;C,2,tr_stop 948*ZZZZ&gt;</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cnfStyle w:val="000000000000"/>
              <w:rPr/>
            </w:pPr>
            <w:r>
              <w:rPr/>
              <w:t>None</w:t>
            </w:r>
          </w:p>
        </w:tc>
        <w:tc>
          <w:tcPr>
            <w:tcW w:w="3191" w:type="dxa"/>
            <w:tcBorders>
              <w:top w:val="single" w:sz="4" w:space="0" w:color="00000A"/>
              <w:left w:val="single" w:sz="4" w:space="0" w:color="00000A"/>
              <w:bottom w:val="single" w:sz="4" w:space="0" w:color="00000A"/>
              <w:insideH w:val="single" w:sz="4" w:space="0" w:color="00000A"/>
            </w:tcBorders>
            <w:shd w:fill="auto" w:val="clear"/>
            <w:tcMar>
              <w:left w:w="112" w:type="dxa"/>
            </w:tcMar>
          </w:tcPr>
          <w:p>
            <w:pPr>
              <w:pStyle w:val="Normal"/>
              <w:spacing w:lineRule="auto" w:line="240" w:before="0" w:after="0"/>
              <w:cnfStyle w:val="000000000000"/>
              <w:rPr/>
            </w:pPr>
            <w:r>
              <w:rPr/>
              <w:t>Set the maximum point for the light in triac dimming mode</w:t>
            </w:r>
          </w:p>
        </w:tc>
      </w:tr>
      <w:tr>
        <w:trPr>
          <w:trHeight w:val="244" w:hRule="atLeast"/>
          <w:cnfStyle w:val="000000100000"/>
        </w:trPr>
        <w:tc>
          <w:tcPr>
            <w:tcW w:w="1520" w:type="dxa"/>
            <w:vMerge w:val="continue"/>
            <w:cnfStyle w:val="001000000000"/>
            <w:tcBorders>
              <w:bottom w:val="single" w:sz="4" w:space="0" w:color="00000A"/>
              <w:insideH w:val="single" w:sz="4" w:space="0" w:color="00000A"/>
            </w:tcBorders>
            <w:shd w:fill="auto" w:val="clear"/>
            <w:tcMar>
              <w:left w:w="107" w:type="dxa"/>
            </w:tcMar>
          </w:tcPr>
          <w:p>
            <w:pPr>
              <w:pStyle w:val="Normal"/>
              <w:spacing w:lineRule="auto" w:line="240" w:before="0" w:after="0"/>
              <w:jc w:val="center"/>
              <w:rPr>
                <w:b/>
                <w:b/>
                <w:bCs/>
                <w:sz w:val="20"/>
              </w:rPr>
            </w:pPr>
            <w:r>
              <w:rPr>
                <w:b/>
                <w:bCs/>
                <w:sz w:val="20"/>
              </w:rPr>
            </w:r>
          </w:p>
        </w:tc>
        <w:tc>
          <w:tcPr>
            <w:tcW w:w="708" w:type="dxa"/>
            <w:vMerge w:val="continue"/>
            <w:tcBorders>
              <w:bottom w:val="single" w:sz="4" w:space="0" w:color="00000A"/>
              <w:insideH w:val="single" w:sz="4" w:space="0" w:color="00000A"/>
            </w:tcBorders>
            <w:shd w:fill="auto" w:val="clear"/>
            <w:tcMar>
              <w:left w:w="107" w:type="dxa"/>
            </w:tcMar>
          </w:tcPr>
          <w:p>
            <w:pPr>
              <w:pStyle w:val="Normal"/>
              <w:spacing w:lineRule="auto" w:line="240" w:before="0" w:after="0"/>
              <w:jc w:val="center"/>
              <w:cnfStyle w:val="000000100000"/>
              <w:rPr>
                <w:sz w:val="20"/>
              </w:rPr>
            </w:pPr>
            <w:r>
              <w:rPr>
                <w:sz w:val="20"/>
              </w:rPr>
            </w:r>
          </w:p>
        </w:tc>
        <w:tc>
          <w:tcPr>
            <w:tcW w:w="2558"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cnfStyle w:val="000000100000"/>
              <w:rPr>
                <w:sz w:val="20"/>
              </w:rPr>
            </w:pPr>
            <w:r>
              <w:rPr>
                <w:sz w:val="20"/>
              </w:rPr>
              <w:t>&lt;C,2,tr_stop *ZZZZ&gt;</w:t>
            </w:r>
          </w:p>
        </w:tc>
        <w:tc>
          <w:tcPr>
            <w:tcW w:w="1985" w:type="dxa"/>
            <w:tcBorders>
              <w:bottom w:val="single" w:sz="4" w:space="0" w:color="00000A"/>
              <w:insideH w:val="single" w:sz="4" w:space="0" w:color="00000A"/>
            </w:tcBorders>
            <w:shd w:fill="auto" w:val="clear"/>
            <w:tcMar>
              <w:left w:w="107" w:type="dxa"/>
            </w:tcMar>
          </w:tcPr>
          <w:p>
            <w:pPr>
              <w:pStyle w:val="Normal"/>
              <w:spacing w:lineRule="auto" w:line="240" w:before="0" w:after="0"/>
              <w:cnfStyle w:val="000000100000"/>
              <w:rPr/>
            </w:pPr>
            <w:r>
              <w:rPr/>
              <w:t>&lt;R,2,948*12AD&gt;</w:t>
            </w:r>
          </w:p>
        </w:tc>
        <w:tc>
          <w:tcPr>
            <w:tcW w:w="3191" w:type="dxa"/>
            <w:tcBorders>
              <w:bottom w:val="single" w:sz="4" w:space="0" w:color="00000A"/>
              <w:insideH w:val="single" w:sz="4" w:space="0" w:color="00000A"/>
            </w:tcBorders>
            <w:shd w:fill="auto" w:val="clear"/>
            <w:tcMar>
              <w:left w:w="107" w:type="dxa"/>
            </w:tcMar>
          </w:tcPr>
          <w:p>
            <w:pPr>
              <w:pStyle w:val="Normal"/>
              <w:spacing w:lineRule="auto" w:line="240" w:before="0" w:after="0"/>
              <w:cnfStyle w:val="000000100000"/>
              <w:rPr/>
            </w:pPr>
            <w:r>
              <w:rPr/>
              <w:t>Light response, this is the current maximum point for the light in triac dimming mode</w:t>
            </w:r>
          </w:p>
        </w:tc>
      </w:tr>
      <w:tr>
        <w:trPr>
          <w:trHeight w:val="122" w:hRule="atLeast"/>
        </w:trPr>
        <w:tc>
          <w:tcPr>
            <w:tcW w:w="1520" w:type="dxa"/>
            <w:cnfStyle w:val="001000000000"/>
            <w:tcBorders>
              <w:top w:val="single" w:sz="4" w:space="0" w:color="00000A"/>
              <w:bottom w:val="single" w:sz="4" w:space="0" w:color="00000A"/>
              <w:right w:val="single" w:sz="4" w:space="0" w:color="00000A"/>
              <w:insideH w:val="single" w:sz="4" w:space="0" w:color="00000A"/>
              <w:insideV w:val="single" w:sz="4" w:space="0" w:color="00000A"/>
            </w:tcBorders>
            <w:shd w:fill="auto" w:val="clear"/>
            <w:tcMar>
              <w:left w:w="107" w:type="dxa"/>
            </w:tcMar>
          </w:tcPr>
          <w:p>
            <w:pPr>
              <w:pStyle w:val="Normal"/>
              <w:spacing w:lineRule="auto" w:line="240" w:before="0" w:after="0"/>
              <w:jc w:val="center"/>
              <w:rPr>
                <w:b/>
                <w:b/>
                <w:bCs/>
                <w:sz w:val="20"/>
              </w:rPr>
            </w:pPr>
            <w:r>
              <w:rPr>
                <w:b/>
                <w:bCs/>
                <w:sz w:val="20"/>
              </w:rPr>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jc w:val="center"/>
              <w:cnfStyle w:val="000000000000"/>
              <w:rPr>
                <w:sz w:val="20"/>
              </w:rPr>
            </w:pPr>
            <w:r>
              <w:rPr>
                <w:sz w:val="20"/>
              </w:rPr>
            </w:r>
          </w:p>
        </w:tc>
        <w:tc>
          <w:tcPr>
            <w:tcW w:w="2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cnfStyle w:val="000000000000"/>
              <w:rPr>
                <w:sz w:val="20"/>
              </w:rPr>
            </w:pPr>
            <w:r>
              <w:rPr>
                <w:sz w:val="20"/>
              </w:rP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cnfStyle w:val="000000000000"/>
              <w:rPr/>
            </w:pPr>
            <w:r>
              <w:rPr/>
            </w:r>
          </w:p>
        </w:tc>
        <w:tc>
          <w:tcPr>
            <w:tcW w:w="3191" w:type="dxa"/>
            <w:tcBorders>
              <w:top w:val="single" w:sz="4" w:space="0" w:color="00000A"/>
              <w:left w:val="single" w:sz="4" w:space="0" w:color="00000A"/>
              <w:bottom w:val="single" w:sz="4" w:space="0" w:color="00000A"/>
              <w:insideH w:val="single" w:sz="4" w:space="0" w:color="00000A"/>
            </w:tcBorders>
            <w:shd w:fill="auto" w:val="clear"/>
            <w:tcMar>
              <w:left w:w="112" w:type="dxa"/>
            </w:tcMar>
          </w:tcPr>
          <w:p>
            <w:pPr>
              <w:pStyle w:val="Normal"/>
              <w:spacing w:lineRule="auto" w:line="240" w:before="0" w:after="0"/>
              <w:cnfStyle w:val="000000000000"/>
              <w:rPr/>
            </w:pPr>
            <w:r>
              <w:rPr/>
            </w:r>
          </w:p>
        </w:tc>
      </w:tr>
      <w:tr>
        <w:trPr>
          <w:trHeight w:val="123" w:hRule="atLeast"/>
          <w:cnfStyle w:val="000000100000"/>
        </w:trPr>
        <w:tc>
          <w:tcPr>
            <w:tcW w:w="1520" w:type="dxa"/>
            <w:vMerge w:val="restart"/>
            <w:cnfStyle w:val="001000000000"/>
            <w:tcBorders>
              <w:top w:val="single" w:sz="4" w:space="0" w:color="00000A"/>
            </w:tcBorders>
            <w:shd w:fill="auto" w:val="clear"/>
            <w:tcMar>
              <w:left w:w="107" w:type="dxa"/>
            </w:tcMar>
          </w:tcPr>
          <w:p>
            <w:pPr>
              <w:pStyle w:val="Normal"/>
              <w:spacing w:lineRule="auto" w:line="240" w:before="0" w:after="0"/>
              <w:jc w:val="center"/>
              <w:rPr>
                <w:sz w:val="20"/>
              </w:rPr>
            </w:pPr>
            <w:r>
              <w:rPr>
                <w:b/>
                <w:bCs/>
                <w:sz w:val="20"/>
              </w:rPr>
              <w:t>tr_burden</w:t>
            </w:r>
          </w:p>
        </w:tc>
        <w:tc>
          <w:tcPr>
            <w:tcW w:w="708" w:type="dxa"/>
            <w:vMerge w:val="restart"/>
            <w:tcBorders>
              <w:top w:val="single" w:sz="4" w:space="0" w:color="00000A"/>
            </w:tcBorders>
            <w:shd w:fill="auto" w:val="clear"/>
            <w:tcMar>
              <w:left w:w="107" w:type="dxa"/>
            </w:tcMar>
          </w:tcPr>
          <w:p>
            <w:pPr>
              <w:pStyle w:val="Normal"/>
              <w:spacing w:lineRule="auto" w:line="240" w:before="0" w:after="0"/>
              <w:jc w:val="center"/>
              <w:cnfStyle w:val="000000100000"/>
              <w:rPr>
                <w:sz w:val="20"/>
              </w:rPr>
            </w:pPr>
            <w:r>
              <w:rPr>
                <w:sz w:val="20"/>
              </w:rPr>
              <w:t>R/W</w:t>
            </w:r>
          </w:p>
        </w:tc>
        <w:tc>
          <w:tcPr>
            <w:tcW w:w="2558"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cnfStyle w:val="000000100000"/>
              <w:rPr>
                <w:sz w:val="20"/>
              </w:rPr>
            </w:pPr>
            <w:r>
              <w:rPr>
                <w:sz w:val="20"/>
              </w:rPr>
              <w:t>&lt;C,2,tr_burden 1*0549&gt;</w:t>
            </w:r>
          </w:p>
        </w:tc>
        <w:tc>
          <w:tcPr>
            <w:tcW w:w="1985" w:type="dxa"/>
            <w:tcBorders>
              <w:top w:val="single" w:sz="4" w:space="0" w:color="00000A"/>
            </w:tcBorders>
            <w:shd w:fill="auto" w:val="clear"/>
            <w:tcMar>
              <w:left w:w="107" w:type="dxa"/>
            </w:tcMar>
          </w:tcPr>
          <w:p>
            <w:pPr>
              <w:pStyle w:val="Normal"/>
              <w:spacing w:lineRule="auto" w:line="240" w:before="0" w:after="0"/>
              <w:cnfStyle w:val="000000100000"/>
              <w:rPr/>
            </w:pPr>
            <w:r>
              <w:rPr/>
              <w:t>None</w:t>
            </w:r>
          </w:p>
        </w:tc>
        <w:tc>
          <w:tcPr>
            <w:tcW w:w="3191" w:type="dxa"/>
            <w:tcBorders>
              <w:top w:val="single" w:sz="4" w:space="0" w:color="00000A"/>
            </w:tcBorders>
            <w:shd w:fill="auto" w:val="clear"/>
            <w:tcMar>
              <w:left w:w="107" w:type="dxa"/>
            </w:tcMar>
          </w:tcPr>
          <w:p>
            <w:pPr>
              <w:pStyle w:val="Normal"/>
              <w:spacing w:lineRule="auto" w:line="240" w:before="0" w:after="0"/>
              <w:cnfStyle w:val="000000100000"/>
              <w:rPr/>
            </w:pPr>
            <w:r>
              <w:rPr/>
              <w:t>Enable the internal 2K ohm burden resistor in the light</w:t>
            </w:r>
          </w:p>
        </w:tc>
      </w:tr>
      <w:tr>
        <w:trPr>
          <w:trHeight w:val="245" w:hRule="atLeast"/>
        </w:trPr>
        <w:tc>
          <w:tcPr>
            <w:tcW w:w="1520" w:type="dxa"/>
            <w:vMerge w:val="continue"/>
            <w:cnfStyle w:val="001000000000"/>
            <w:tcBorders>
              <w:top w:val="single" w:sz="4" w:space="0" w:color="00000A"/>
              <w:bottom w:val="single" w:sz="4" w:space="0" w:color="00000A"/>
              <w:right w:val="single" w:sz="4" w:space="0" w:color="00000A"/>
              <w:insideH w:val="single" w:sz="4" w:space="0" w:color="00000A"/>
              <w:insideV w:val="single" w:sz="4" w:space="0" w:color="00000A"/>
            </w:tcBorders>
            <w:shd w:fill="auto" w:val="clear"/>
            <w:tcMar>
              <w:left w:w="107" w:type="dxa"/>
            </w:tcMar>
          </w:tcPr>
          <w:p>
            <w:pPr>
              <w:pStyle w:val="Normal"/>
              <w:spacing w:lineRule="auto" w:line="240" w:before="0" w:after="0"/>
              <w:jc w:val="center"/>
              <w:rPr>
                <w:b/>
                <w:b/>
                <w:bCs/>
                <w:sz w:val="20"/>
              </w:rPr>
            </w:pPr>
            <w:r>
              <w:rPr>
                <w:b/>
                <w:bCs/>
                <w:sz w:val="20"/>
              </w:rPr>
            </w:r>
          </w:p>
        </w:tc>
        <w:tc>
          <w:tcPr>
            <w:tcW w:w="70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jc w:val="center"/>
              <w:cnfStyle w:val="000000000000"/>
              <w:rPr>
                <w:sz w:val="20"/>
              </w:rPr>
            </w:pPr>
            <w:r>
              <w:rPr>
                <w:sz w:val="20"/>
              </w:rPr>
            </w:r>
          </w:p>
        </w:tc>
        <w:tc>
          <w:tcPr>
            <w:tcW w:w="2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cnfStyle w:val="000000000000"/>
              <w:rPr>
                <w:sz w:val="20"/>
              </w:rPr>
            </w:pPr>
            <w:r>
              <w:rPr>
                <w:sz w:val="20"/>
              </w:rPr>
              <w:t>&lt;C,2,tr_burden 0*0548&gt;</w:t>
            </w:r>
          </w:p>
          <w:p>
            <w:pPr>
              <w:pStyle w:val="Normal"/>
              <w:spacing w:lineRule="auto" w:line="240" w:before="0" w:after="0"/>
              <w:cnfStyle w:val="000000000000"/>
              <w:rPr>
                <w:sz w:val="20"/>
              </w:rPr>
            </w:pPr>
            <w:r>
              <w:rPr>
                <w:sz w:val="20"/>
              </w:rP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cnfStyle w:val="000000000000"/>
              <w:rPr/>
            </w:pPr>
            <w:r>
              <w:rPr/>
              <w:t>None</w:t>
            </w:r>
          </w:p>
        </w:tc>
        <w:tc>
          <w:tcPr>
            <w:tcW w:w="3191" w:type="dxa"/>
            <w:tcBorders>
              <w:top w:val="single" w:sz="4" w:space="0" w:color="00000A"/>
              <w:left w:val="single" w:sz="4" w:space="0" w:color="00000A"/>
              <w:bottom w:val="single" w:sz="4" w:space="0" w:color="00000A"/>
              <w:insideH w:val="single" w:sz="4" w:space="0" w:color="00000A"/>
            </w:tcBorders>
            <w:shd w:fill="auto" w:val="clear"/>
            <w:tcMar>
              <w:left w:w="112" w:type="dxa"/>
            </w:tcMar>
          </w:tcPr>
          <w:p>
            <w:pPr>
              <w:pStyle w:val="Normal"/>
              <w:spacing w:lineRule="auto" w:line="240" w:before="0" w:after="0"/>
              <w:cnfStyle w:val="000000000000"/>
              <w:rPr/>
            </w:pPr>
            <w:r>
              <w:rPr/>
              <w:t>Disable the internal 2K ohm burden resistor in the light</w:t>
            </w:r>
          </w:p>
        </w:tc>
      </w:tr>
      <w:tr>
        <w:trPr>
          <w:trHeight w:val="245" w:hRule="atLeast"/>
          <w:cnfStyle w:val="000000100000"/>
        </w:trPr>
        <w:tc>
          <w:tcPr>
            <w:tcW w:w="1520" w:type="dxa"/>
            <w:vMerge w:val="continue"/>
            <w:cnfStyle w:val="001000000000"/>
            <w:tcBorders/>
            <w:shd w:fill="auto" w:val="clear"/>
            <w:tcMar>
              <w:left w:w="107" w:type="dxa"/>
            </w:tcMar>
          </w:tcPr>
          <w:p>
            <w:pPr>
              <w:pStyle w:val="Normal"/>
              <w:spacing w:lineRule="auto" w:line="240" w:before="0" w:after="0"/>
              <w:jc w:val="center"/>
              <w:rPr>
                <w:b/>
                <w:b/>
                <w:bCs/>
                <w:sz w:val="20"/>
              </w:rPr>
            </w:pPr>
            <w:r>
              <w:rPr>
                <w:b/>
                <w:bCs/>
                <w:sz w:val="20"/>
              </w:rPr>
            </w:r>
          </w:p>
        </w:tc>
        <w:tc>
          <w:tcPr>
            <w:tcW w:w="708" w:type="dxa"/>
            <w:vMerge w:val="continue"/>
            <w:tcBorders/>
            <w:shd w:fill="auto" w:val="clear"/>
            <w:tcMar>
              <w:left w:w="107" w:type="dxa"/>
            </w:tcMar>
          </w:tcPr>
          <w:p>
            <w:pPr>
              <w:pStyle w:val="Normal"/>
              <w:spacing w:lineRule="auto" w:line="240" w:before="0" w:after="0"/>
              <w:jc w:val="center"/>
              <w:cnfStyle w:val="000000100000"/>
              <w:rPr>
                <w:sz w:val="20"/>
              </w:rPr>
            </w:pPr>
            <w:r>
              <w:rPr>
                <w:sz w:val="20"/>
              </w:rPr>
            </w:r>
          </w:p>
        </w:tc>
        <w:tc>
          <w:tcPr>
            <w:tcW w:w="2558"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cnfStyle w:val="000000100000"/>
              <w:rPr>
                <w:sz w:val="20"/>
              </w:rPr>
            </w:pPr>
            <w:r>
              <w:rPr>
                <w:sz w:val="20"/>
              </w:rPr>
              <w:t>&lt;C,2,tr_burden*04F8&gt;</w:t>
            </w:r>
          </w:p>
          <w:p>
            <w:pPr>
              <w:pStyle w:val="Normal"/>
              <w:spacing w:lineRule="auto" w:line="240" w:before="0" w:after="0"/>
              <w:cnfStyle w:val="000000100000"/>
              <w:rPr>
                <w:sz w:val="20"/>
              </w:rPr>
            </w:pPr>
            <w:r>
              <w:rPr>
                <w:sz w:val="20"/>
              </w:rPr>
            </w:r>
          </w:p>
        </w:tc>
        <w:tc>
          <w:tcPr>
            <w:tcW w:w="1985" w:type="dxa"/>
            <w:tcBorders/>
            <w:shd w:fill="auto" w:val="clear"/>
            <w:tcMar>
              <w:left w:w="107" w:type="dxa"/>
            </w:tcMar>
          </w:tcPr>
          <w:p>
            <w:pPr>
              <w:pStyle w:val="Normal"/>
              <w:spacing w:lineRule="auto" w:line="240" w:before="0" w:after="0"/>
              <w:cnfStyle w:val="000000100000"/>
              <w:rPr/>
            </w:pPr>
            <w:r>
              <w:rPr/>
              <w:t>&lt;R,2,0 *014F&gt;</w:t>
            </w:r>
          </w:p>
        </w:tc>
        <w:tc>
          <w:tcPr>
            <w:tcW w:w="3191" w:type="dxa"/>
            <w:tcBorders/>
            <w:shd w:fill="auto" w:val="clear"/>
            <w:tcMar>
              <w:left w:w="107" w:type="dxa"/>
            </w:tcMar>
          </w:tcPr>
          <w:p>
            <w:pPr>
              <w:pStyle w:val="Normal"/>
              <w:spacing w:lineRule="auto" w:line="240" w:before="0" w:after="0"/>
              <w:cnfStyle w:val="000000100000"/>
              <w:rPr/>
            </w:pPr>
            <w:r>
              <w:rPr/>
              <w:t>Light response – in this case burden is disabled (0)</w:t>
            </w:r>
          </w:p>
        </w:tc>
      </w:tr>
      <w:tr>
        <w:trPr>
          <w:trHeight w:val="244" w:hRule="atLeast"/>
        </w:trPr>
        <w:tc>
          <w:tcPr>
            <w:tcW w:w="1520" w:type="dxa"/>
            <w:vMerge w:val="continue"/>
            <w:cnfStyle w:val="001000000000"/>
            <w:tcBorders>
              <w:top w:val="single" w:sz="4" w:space="0" w:color="00000A"/>
              <w:bottom w:val="single" w:sz="4" w:space="0" w:color="00000A"/>
              <w:right w:val="single" w:sz="4" w:space="0" w:color="00000A"/>
              <w:insideH w:val="single" w:sz="4" w:space="0" w:color="00000A"/>
              <w:insideV w:val="single" w:sz="4" w:space="0" w:color="00000A"/>
            </w:tcBorders>
            <w:shd w:fill="auto" w:val="clear"/>
            <w:tcMar>
              <w:left w:w="107" w:type="dxa"/>
            </w:tcMar>
          </w:tcPr>
          <w:p>
            <w:pPr>
              <w:pStyle w:val="Normal"/>
              <w:spacing w:lineRule="auto" w:line="240" w:before="0" w:after="0"/>
              <w:jc w:val="center"/>
              <w:rPr>
                <w:b/>
                <w:b/>
                <w:bCs/>
                <w:sz w:val="20"/>
              </w:rPr>
            </w:pPr>
            <w:r>
              <w:rPr>
                <w:b/>
                <w:bCs/>
                <w:sz w:val="20"/>
              </w:rPr>
            </w:r>
          </w:p>
        </w:tc>
        <w:tc>
          <w:tcPr>
            <w:tcW w:w="70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jc w:val="center"/>
              <w:cnfStyle w:val="000000000000"/>
              <w:rPr>
                <w:sz w:val="20"/>
              </w:rPr>
            </w:pPr>
            <w:r>
              <w:rPr>
                <w:sz w:val="20"/>
              </w:rPr>
            </w:r>
          </w:p>
        </w:tc>
        <w:tc>
          <w:tcPr>
            <w:tcW w:w="2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cnfStyle w:val="000000000000"/>
              <w:rPr>
                <w:sz w:val="20"/>
              </w:rPr>
            </w:pPr>
            <w:r>
              <w:rPr>
                <w:sz w:val="20"/>
              </w:rPr>
              <w:t>&lt;C,2,tr_burden*04F8&gt;</w:t>
            </w:r>
          </w:p>
          <w:p>
            <w:pPr>
              <w:pStyle w:val="Normal"/>
              <w:spacing w:lineRule="auto" w:line="240" w:before="0" w:after="0"/>
              <w:cnfStyle w:val="000000000000"/>
              <w:rPr>
                <w:sz w:val="20"/>
              </w:rPr>
            </w:pPr>
            <w:r>
              <w:rPr>
                <w:sz w:val="20"/>
              </w:rP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cnfStyle w:val="000000000000"/>
              <w:rPr/>
            </w:pPr>
            <w:r>
              <w:rPr/>
              <w:t>&lt;R,2,0 *014F&gt;</w:t>
            </w:r>
          </w:p>
        </w:tc>
        <w:tc>
          <w:tcPr>
            <w:tcW w:w="3191" w:type="dxa"/>
            <w:tcBorders>
              <w:top w:val="single" w:sz="4" w:space="0" w:color="00000A"/>
              <w:left w:val="single" w:sz="4" w:space="0" w:color="00000A"/>
              <w:bottom w:val="single" w:sz="4" w:space="0" w:color="00000A"/>
              <w:insideH w:val="single" w:sz="4" w:space="0" w:color="00000A"/>
            </w:tcBorders>
            <w:shd w:fill="auto" w:val="clear"/>
            <w:tcMar>
              <w:left w:w="112" w:type="dxa"/>
            </w:tcMar>
          </w:tcPr>
          <w:p>
            <w:pPr>
              <w:pStyle w:val="Normal"/>
              <w:spacing w:lineRule="auto" w:line="240" w:before="0" w:after="0"/>
              <w:cnfStyle w:val="000000000000"/>
              <w:rPr/>
            </w:pPr>
            <w:r>
              <w:rPr/>
              <w:t>Light response – in this case burden is enabled (1)</w:t>
            </w:r>
          </w:p>
        </w:tc>
      </w:tr>
      <w:tr>
        <w:trPr>
          <w:trHeight w:val="244" w:hRule="atLeast"/>
          <w:cnfStyle w:val="000000100000"/>
        </w:trPr>
        <w:tc>
          <w:tcPr>
            <w:tcW w:w="1520" w:type="dxa"/>
            <w:cnfStyle w:val="001000000000"/>
            <w:tcBorders/>
            <w:shd w:fill="auto" w:val="clear"/>
            <w:tcMar>
              <w:left w:w="107" w:type="dxa"/>
            </w:tcMar>
          </w:tcPr>
          <w:p>
            <w:pPr>
              <w:pStyle w:val="Normal"/>
              <w:spacing w:lineRule="auto" w:line="240" w:before="0" w:after="0"/>
              <w:jc w:val="center"/>
              <w:rPr>
                <w:b/>
                <w:b/>
                <w:bCs/>
                <w:sz w:val="20"/>
              </w:rPr>
            </w:pPr>
            <w:r>
              <w:rPr>
                <w:b/>
                <w:bCs/>
                <w:sz w:val="20"/>
              </w:rPr>
            </w:r>
          </w:p>
        </w:tc>
        <w:tc>
          <w:tcPr>
            <w:tcW w:w="708" w:type="dxa"/>
            <w:tcBorders/>
            <w:shd w:fill="auto" w:val="clear"/>
            <w:tcMar>
              <w:left w:w="107" w:type="dxa"/>
            </w:tcMar>
          </w:tcPr>
          <w:p>
            <w:pPr>
              <w:pStyle w:val="Normal"/>
              <w:spacing w:lineRule="auto" w:line="240" w:before="0" w:after="0"/>
              <w:jc w:val="center"/>
              <w:cnfStyle w:val="000000100000"/>
              <w:rPr>
                <w:sz w:val="20"/>
              </w:rPr>
            </w:pPr>
            <w:r>
              <w:rPr>
                <w:sz w:val="20"/>
              </w:rPr>
            </w:r>
          </w:p>
        </w:tc>
        <w:tc>
          <w:tcPr>
            <w:tcW w:w="2558"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cnfStyle w:val="000000100000"/>
              <w:rPr>
                <w:sz w:val="20"/>
              </w:rPr>
            </w:pPr>
            <w:r>
              <w:rPr>
                <w:sz w:val="20"/>
              </w:rPr>
            </w:r>
          </w:p>
        </w:tc>
        <w:tc>
          <w:tcPr>
            <w:tcW w:w="1985" w:type="dxa"/>
            <w:tcBorders/>
            <w:shd w:fill="auto" w:val="clear"/>
            <w:tcMar>
              <w:left w:w="107" w:type="dxa"/>
            </w:tcMar>
          </w:tcPr>
          <w:p>
            <w:pPr>
              <w:pStyle w:val="Normal"/>
              <w:spacing w:lineRule="auto" w:line="240" w:before="0" w:after="0"/>
              <w:cnfStyle w:val="000000100000"/>
              <w:rPr/>
            </w:pPr>
            <w:r>
              <w:rPr/>
            </w:r>
          </w:p>
        </w:tc>
        <w:tc>
          <w:tcPr>
            <w:tcW w:w="3191" w:type="dxa"/>
            <w:tcBorders/>
            <w:shd w:fill="auto" w:val="clear"/>
            <w:tcMar>
              <w:left w:w="107" w:type="dxa"/>
            </w:tcMar>
          </w:tcPr>
          <w:p>
            <w:pPr>
              <w:pStyle w:val="Normal"/>
              <w:spacing w:lineRule="auto" w:line="240" w:before="0" w:after="0"/>
              <w:cnfStyle w:val="000000100000"/>
              <w:rPr/>
            </w:pPr>
            <w:r>
              <w:rPr/>
            </w:r>
          </w:p>
        </w:tc>
      </w:tr>
      <w:tr>
        <w:trPr>
          <w:trHeight w:val="244" w:hRule="atLeast"/>
        </w:trPr>
        <w:tc>
          <w:tcPr>
            <w:tcW w:w="1520" w:type="dxa"/>
            <w:cnfStyle w:val="001000000000"/>
            <w:tcBorders>
              <w:top w:val="single" w:sz="4" w:space="0" w:color="00000A"/>
              <w:bottom w:val="single" w:sz="4" w:space="0" w:color="00000A"/>
              <w:right w:val="single" w:sz="4" w:space="0" w:color="00000A"/>
              <w:insideH w:val="single" w:sz="4" w:space="0" w:color="00000A"/>
              <w:insideV w:val="single" w:sz="4" w:space="0" w:color="00000A"/>
            </w:tcBorders>
            <w:shd w:fill="auto" w:val="clear"/>
            <w:tcMar>
              <w:left w:w="107" w:type="dxa"/>
            </w:tcMar>
          </w:tcPr>
          <w:p>
            <w:pPr>
              <w:pStyle w:val="Normal"/>
              <w:spacing w:lineRule="auto" w:line="240" w:before="0" w:after="0"/>
              <w:jc w:val="center"/>
              <w:rPr>
                <w:sz w:val="20"/>
              </w:rPr>
            </w:pPr>
            <w:r>
              <w:rPr>
                <w:b/>
                <w:bCs/>
                <w:sz w:val="20"/>
              </w:rPr>
              <w:t>tr_angle</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jc w:val="center"/>
              <w:cnfStyle w:val="000000000000"/>
              <w:rPr>
                <w:sz w:val="20"/>
              </w:rPr>
            </w:pPr>
            <w:r>
              <w:rPr>
                <w:sz w:val="20"/>
              </w:rPr>
              <w:t>R</w:t>
            </w:r>
          </w:p>
        </w:tc>
        <w:tc>
          <w:tcPr>
            <w:tcW w:w="2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cnfStyle w:val="000000000000"/>
              <w:rPr>
                <w:sz w:val="20"/>
              </w:rPr>
            </w:pPr>
            <w:r>
              <w:rPr>
                <w:sz w:val="20"/>
              </w:rPr>
              <w:t>&lt;C,2,angle*033A&gt;</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2" w:type="dxa"/>
            </w:tcMar>
          </w:tcPr>
          <w:p>
            <w:pPr>
              <w:pStyle w:val="Normal"/>
              <w:spacing w:lineRule="auto" w:line="240" w:before="0" w:after="0"/>
              <w:cnfStyle w:val="000000000000"/>
              <w:rPr/>
            </w:pPr>
            <w:r>
              <w:rPr/>
              <w:t>&lt;R,2,563 *0896&gt;</w:t>
            </w:r>
          </w:p>
        </w:tc>
        <w:tc>
          <w:tcPr>
            <w:tcW w:w="3191" w:type="dxa"/>
            <w:tcBorders>
              <w:top w:val="single" w:sz="4" w:space="0" w:color="00000A"/>
              <w:left w:val="single" w:sz="4" w:space="0" w:color="00000A"/>
              <w:bottom w:val="single" w:sz="4" w:space="0" w:color="00000A"/>
              <w:insideH w:val="single" w:sz="4" w:space="0" w:color="00000A"/>
            </w:tcBorders>
            <w:shd w:fill="auto" w:val="clear"/>
            <w:tcMar>
              <w:left w:w="112" w:type="dxa"/>
            </w:tcMar>
          </w:tcPr>
          <w:p>
            <w:pPr>
              <w:pStyle w:val="Normal"/>
              <w:spacing w:lineRule="auto" w:line="240" w:before="0" w:after="0"/>
              <w:cnfStyle w:val="000000000000"/>
              <w:rPr/>
            </w:pPr>
            <w:r>
              <w:rPr/>
              <w:t>Enquire from the light what the current triac position is. In this case the light responds with a position of 563</w:t>
            </w:r>
          </w:p>
        </w:tc>
      </w:tr>
      <w:tr>
        <w:trPr>
          <w:trHeight w:val="244" w:hRule="atLeast"/>
          <w:cnfStyle w:val="000000100000"/>
        </w:trPr>
        <w:tc>
          <w:tcPr>
            <w:tcW w:w="1520" w:type="dxa"/>
            <w:cnfStyle w:val="001000000000"/>
            <w:tcBorders/>
            <w:shd w:fill="auto" w:val="clear"/>
            <w:tcMar>
              <w:left w:w="107" w:type="dxa"/>
            </w:tcMar>
          </w:tcPr>
          <w:p>
            <w:pPr>
              <w:pStyle w:val="Normal"/>
              <w:spacing w:lineRule="auto" w:line="240" w:before="0" w:after="0"/>
              <w:jc w:val="center"/>
              <w:rPr>
                <w:b/>
                <w:b/>
                <w:bCs/>
                <w:sz w:val="20"/>
              </w:rPr>
            </w:pPr>
            <w:r>
              <w:rPr>
                <w:b/>
                <w:bCs/>
                <w:sz w:val="20"/>
              </w:rPr>
            </w:r>
          </w:p>
        </w:tc>
        <w:tc>
          <w:tcPr>
            <w:tcW w:w="708" w:type="dxa"/>
            <w:tcBorders/>
            <w:shd w:fill="auto" w:val="clear"/>
            <w:tcMar>
              <w:left w:w="107" w:type="dxa"/>
            </w:tcMar>
          </w:tcPr>
          <w:p>
            <w:pPr>
              <w:pStyle w:val="Normal"/>
              <w:spacing w:lineRule="auto" w:line="240" w:before="0" w:after="0"/>
              <w:jc w:val="center"/>
              <w:cnfStyle w:val="000000100000"/>
              <w:rPr>
                <w:sz w:val="20"/>
              </w:rPr>
            </w:pPr>
            <w:r>
              <w:rPr>
                <w:sz w:val="20"/>
              </w:rPr>
            </w:r>
          </w:p>
        </w:tc>
        <w:tc>
          <w:tcPr>
            <w:tcW w:w="2558" w:type="dxa"/>
            <w:tcBorders>
              <w:top w:val="single" w:sz="4" w:space="0" w:color="00000A"/>
              <w:bottom w:val="single" w:sz="4" w:space="0" w:color="00000A"/>
              <w:insideH w:val="single" w:sz="4" w:space="0" w:color="00000A"/>
            </w:tcBorders>
            <w:shd w:fill="auto" w:val="clear"/>
            <w:tcMar>
              <w:left w:w="107" w:type="dxa"/>
            </w:tcMar>
          </w:tcPr>
          <w:p>
            <w:pPr>
              <w:pStyle w:val="Normal"/>
              <w:spacing w:lineRule="auto" w:line="240" w:before="0" w:after="0"/>
              <w:cnfStyle w:val="000000100000"/>
              <w:rPr>
                <w:sz w:val="20"/>
              </w:rPr>
            </w:pPr>
            <w:r>
              <w:rPr>
                <w:sz w:val="20"/>
              </w:rPr>
            </w:r>
          </w:p>
        </w:tc>
        <w:tc>
          <w:tcPr>
            <w:tcW w:w="1985" w:type="dxa"/>
            <w:tcBorders/>
            <w:shd w:fill="auto" w:val="clear"/>
            <w:tcMar>
              <w:left w:w="107" w:type="dxa"/>
            </w:tcMar>
          </w:tcPr>
          <w:p>
            <w:pPr>
              <w:pStyle w:val="Normal"/>
              <w:spacing w:lineRule="auto" w:line="240" w:before="0" w:after="0"/>
              <w:cnfStyle w:val="000000100000"/>
              <w:rPr/>
            </w:pPr>
            <w:r>
              <w:rPr/>
            </w:r>
          </w:p>
        </w:tc>
        <w:tc>
          <w:tcPr>
            <w:tcW w:w="3191" w:type="dxa"/>
            <w:tcBorders/>
            <w:shd w:fill="auto" w:val="clear"/>
            <w:tcMar>
              <w:left w:w="107" w:type="dxa"/>
            </w:tcMar>
          </w:tcPr>
          <w:p>
            <w:pPr>
              <w:pStyle w:val="Normal"/>
              <w:spacing w:lineRule="auto" w:line="240" w:before="0" w:after="0"/>
              <w:cnfStyle w:val="000000100000"/>
              <w:rPr/>
            </w:pPr>
            <w:r>
              <w:rPr/>
            </w:r>
          </w:p>
        </w:tc>
      </w:tr>
    </w:tbl>
    <w:p>
      <w:pPr>
        <w:pStyle w:val="Normal"/>
        <w:rPr/>
      </w:pPr>
      <w:r>
        <w:rPr/>
        <w:t xml:space="preserve">Note also that where checksum’s have been included, they are for example only. </w:t>
      </w:r>
    </w:p>
    <w:p>
      <w:pPr>
        <w:pStyle w:val="Normal"/>
        <w:rPr/>
      </w:pPr>
      <w:r>
        <w:rPr/>
      </w:r>
    </w:p>
    <w:p>
      <w:pPr>
        <w:pStyle w:val="Normal"/>
        <w:rPr/>
      </w:pPr>
      <w:r>
        <w:rPr/>
      </w:r>
    </w:p>
    <w:p>
      <w:pPr>
        <w:pStyle w:val="Normal"/>
        <w:rPr/>
      </w:pPr>
      <w:r>
        <w:rPr/>
      </w:r>
    </w:p>
    <w:p>
      <w:pPr>
        <w:pStyle w:val="Heading1"/>
        <w:rPr>
          <w:sz w:val="24"/>
        </w:rPr>
      </w:pPr>
      <w:bookmarkStart w:id="19" w:name="_Toc397615452"/>
      <w:r>
        <w:rPr/>
        <w:t>Command line examples</w:t>
      </w:r>
      <w:bookmarkEnd w:id="19"/>
      <w:r>
        <w:rPr/>
        <w:t xml:space="preserve"> </w:t>
      </w:r>
    </w:p>
    <w:p>
      <w:pPr>
        <w:pStyle w:val="Heading2"/>
        <w:rPr/>
      </w:pPr>
      <w:bookmarkStart w:id="20" w:name="_Toc397615453"/>
      <w:r>
        <w:rPr/>
        <w:t xml:space="preserve">Setting a light for triac dimming mode with the burden resistor enabled </w:t>
      </w:r>
      <w:r>
        <w:rPr>
          <w:vertAlign w:val="superscript"/>
        </w:rPr>
        <w:t>Note 1/ Note 2</w:t>
      </w:r>
      <w:bookmarkEnd w:id="20"/>
      <w:r>
        <w:rPr/>
        <w:t>.</w:t>
      </w:r>
    </w:p>
    <w:p>
      <w:pPr>
        <w:pStyle w:val="Normal"/>
        <w:rPr/>
      </w:pPr>
      <w:r>
        <w:rPr/>
        <w:t>&lt;C,2,device_mode 1*ZZZZ&gt;</w:t>
        <w:tab/>
        <w:tab/>
        <w:t>//Set mode to Triac dimming (1)</w:t>
        <w:tab/>
      </w:r>
    </w:p>
    <w:p>
      <w:pPr>
        <w:pStyle w:val="Normal"/>
        <w:rPr/>
      </w:pPr>
      <w:r>
        <w:rPr/>
        <w:t>&lt;C,2,tr_burden 1*ZZZZ&gt;</w:t>
        <w:tab/>
        <w:tab/>
        <w:tab/>
        <w:t>//Enable the burden resistor (1)</w:t>
      </w:r>
    </w:p>
    <w:p>
      <w:pPr>
        <w:pStyle w:val="Heading2"/>
        <w:rPr/>
      </w:pPr>
      <w:bookmarkStart w:id="21" w:name="_Toc397615454"/>
      <w:r>
        <w:rPr/>
        <w:t>Setting a light for RS485 mode with burden disabled, light level at 25%, LED’s enabled</w:t>
      </w:r>
      <w:bookmarkEnd w:id="21"/>
      <w:r>
        <w:rPr>
          <w:vertAlign w:val="superscript"/>
        </w:rPr>
        <w:t xml:space="preserve"> Note 2/Note 3</w:t>
      </w:r>
    </w:p>
    <w:p>
      <w:pPr>
        <w:pStyle w:val="Normal"/>
        <w:rPr/>
      </w:pPr>
      <w:r>
        <w:rPr/>
        <w:t>&lt;C,2,device_mode 0*ZZZZ&gt;</w:t>
        <w:tab/>
        <w:tab/>
        <w:t>//Set mode to RS485</w:t>
      </w:r>
    </w:p>
    <w:p>
      <w:pPr>
        <w:pStyle w:val="Normal"/>
        <w:rPr/>
      </w:pPr>
      <w:r>
        <w:rPr/>
        <w:t>&lt;C,2,tr_burden 0*ZZZZ&gt;</w:t>
        <w:tab/>
        <w:tab/>
        <w:tab/>
        <w:t>//Enable the burden resistor (0)</w:t>
      </w:r>
    </w:p>
    <w:p>
      <w:pPr>
        <w:pStyle w:val="Normal"/>
        <w:rPr/>
      </w:pPr>
      <w:r>
        <w:rPr/>
        <w:t>&lt;C,2,c_level  0 25*ZZZZ&gt;</w:t>
        <w:tab/>
        <w:tab/>
        <w:t>//Light level for channel 0 set to 25%</w:t>
      </w:r>
    </w:p>
    <w:p>
      <w:pPr>
        <w:pStyle w:val="Normal"/>
        <w:rPr/>
      </w:pPr>
      <w:r>
        <w:rPr/>
        <w:t>&lt;C,2,c_state  0 1*ZZZZ&gt;</w:t>
        <w:tab/>
        <w:tab/>
        <w:tab/>
        <w:t xml:space="preserve">//Enable the LED channel –0 is channel ID, 1 is the enable </w:t>
      </w:r>
    </w:p>
    <w:p>
      <w:pPr>
        <w:pStyle w:val="Heading2"/>
        <w:rPr/>
      </w:pPr>
      <w:bookmarkStart w:id="22" w:name="_Toc397615455"/>
      <w:r>
        <w:rPr/>
        <w:t>Setting a light for RS485 mode with burden disabled, light level at 65%, LED’s disabled</w:t>
      </w:r>
      <w:bookmarkEnd w:id="22"/>
      <w:r>
        <w:rPr>
          <w:vertAlign w:val="superscript"/>
        </w:rPr>
        <w:t xml:space="preserve"> Note 2</w:t>
      </w:r>
    </w:p>
    <w:p>
      <w:pPr>
        <w:pStyle w:val="Normal"/>
        <w:rPr/>
      </w:pPr>
      <w:r>
        <w:rPr/>
        <w:t>&lt;C,2,device_mode 0*ZZZZ&gt;</w:t>
        <w:tab/>
        <w:tab/>
        <w:t>//Set mode to RS485</w:t>
      </w:r>
    </w:p>
    <w:p>
      <w:pPr>
        <w:pStyle w:val="Normal"/>
        <w:rPr/>
      </w:pPr>
      <w:r>
        <w:rPr/>
        <w:t>&lt;C,2,tr_burden 0*ZZZZ&gt;</w:t>
        <w:tab/>
        <w:tab/>
        <w:tab/>
        <w:t>//Enable the burden resistor (0)</w:t>
      </w:r>
    </w:p>
    <w:p>
      <w:pPr>
        <w:pStyle w:val="Normal"/>
        <w:rPr/>
      </w:pPr>
      <w:r>
        <w:rPr/>
        <w:t>&lt;C,2,c_level  0 65*ZZZZ&gt;</w:t>
        <w:tab/>
        <w:tab/>
        <w:t>//Light level for channel 0 set to 65%</w:t>
      </w:r>
    </w:p>
    <w:p>
      <w:pPr>
        <w:pStyle w:val="Normal"/>
        <w:rPr/>
      </w:pPr>
      <w:r>
        <w:rPr/>
        <w:t>&lt;C,2,c_state  0 0*ZZZZ&gt;</w:t>
        <w:tab/>
        <w:tab/>
        <w:tab/>
        <w:t>//Disable the LED channel -0 is channel ID, 0 is the disable</w:t>
      </w:r>
    </w:p>
    <w:p>
      <w:pPr>
        <w:pStyle w:val="Heading2"/>
        <w:rPr/>
      </w:pPr>
      <w:bookmarkStart w:id="23" w:name="_Toc397615456"/>
      <w:r>
        <w:rPr/>
        <w:t>Setting a light to External DC control mode</w:t>
      </w:r>
      <w:bookmarkEnd w:id="23"/>
      <w:r>
        <w:rPr>
          <w:vertAlign w:val="superscript"/>
        </w:rPr>
        <w:t xml:space="preserve"> Note 3</w:t>
      </w:r>
    </w:p>
    <w:p>
      <w:pPr>
        <w:pStyle w:val="Normal"/>
        <w:rPr/>
      </w:pPr>
      <w:r>
        <w:rPr/>
        <w:t>&lt;C,2,device_mode 2*ZZZZ&gt;</w:t>
        <w:tab/>
        <w:tab/>
        <w:t>//Set mode to External DC mode (2)</w:t>
      </w:r>
    </w:p>
    <w:p>
      <w:pPr>
        <w:pStyle w:val="Heading2"/>
        <w:rPr/>
      </w:pPr>
      <w:bookmarkStart w:id="24" w:name="_Toc397615457"/>
      <w:r>
        <w:rPr/>
        <w:t>Setting a light to External DC control mode with strobe enabled</w:t>
      </w:r>
      <w:r>
        <w:rPr>
          <w:vertAlign w:val="superscript"/>
        </w:rPr>
        <w:t xml:space="preserve"> Note 4</w:t>
      </w:r>
      <w:bookmarkEnd w:id="24"/>
      <w:r>
        <w:rPr/>
        <w:t>.</w:t>
      </w:r>
    </w:p>
    <w:p>
      <w:pPr>
        <w:pStyle w:val="Normal"/>
        <w:rPr/>
      </w:pPr>
      <w:r>
        <w:rPr/>
        <w:t>&lt;C,2,device_mode 2*ZZZZ&gt;</w:t>
        <w:tab/>
        <w:tab/>
        <w:t>//Set mode to External DC mode (2)</w:t>
      </w:r>
    </w:p>
    <w:p>
      <w:pPr>
        <w:pStyle w:val="Normal"/>
        <w:rPr>
          <w:sz w:val="20"/>
        </w:rPr>
      </w:pPr>
      <w:r>
        <w:rPr>
          <w:sz w:val="20"/>
        </w:rPr>
        <w:t>&lt;C,2,s_enable 1*ZZZZ&gt;</w:t>
        <w:tab/>
        <w:tab/>
        <w:tab/>
        <w:t>//Enable the strobe mode (1)</w:t>
      </w:r>
    </w:p>
    <w:p>
      <w:pPr>
        <w:pStyle w:val="Heading2"/>
        <w:rPr/>
      </w:pPr>
      <w:bookmarkStart w:id="25" w:name="_Toc397615458"/>
      <w:bookmarkEnd w:id="25"/>
      <w:r>
        <w:rPr/>
        <w:t>Setting a lights DAC scale factor</w:t>
      </w:r>
    </w:p>
    <w:p>
      <w:pPr>
        <w:pStyle w:val="Normal"/>
        <w:rPr/>
      </w:pPr>
      <w:r>
        <w:rPr/>
        <w:t>&lt;C,2,dac_scale 50*ZZZZ&gt;</w:t>
        <w:tab/>
        <w:tab/>
        <w:t>//Set DAC scale to 50% of max available power</w:t>
      </w:r>
    </w:p>
    <w:p>
      <w:pPr>
        <w:pStyle w:val="Heading2"/>
        <w:rPr/>
      </w:pPr>
      <w:bookmarkStart w:id="26" w:name="_Toc397615459"/>
      <w:bookmarkEnd w:id="26"/>
      <w:r>
        <w:rPr/>
        <w:t>Reading a lights serial number</w:t>
      </w:r>
    </w:p>
    <w:p>
      <w:pPr>
        <w:pStyle w:val="Normal"/>
        <w:rPr/>
      </w:pPr>
      <w:r>
        <w:rPr/>
        <w:t>&lt;C,2,s_no*ZZZZ&gt;</w:t>
        <w:tab/>
        <w:tab/>
        <w:tab/>
      </w:r>
    </w:p>
    <w:p>
      <w:pPr>
        <w:pStyle w:val="Heading2"/>
        <w:rPr/>
      </w:pPr>
      <w:bookmarkStart w:id="27" w:name="_Toc397615460"/>
      <w:bookmarkEnd w:id="27"/>
      <w:r>
        <w:rPr/>
        <w:t>Setting a lights serial number to ‘123’</w:t>
      </w:r>
    </w:p>
    <w:p>
      <w:pPr>
        <w:pStyle w:val="Normal"/>
        <w:rPr>
          <w:sz w:val="24"/>
        </w:rPr>
      </w:pPr>
      <w:r>
        <w:rPr>
          <w:sz w:val="24"/>
        </w:rPr>
        <w:t>&lt;C,2,s_no 123*ZZZZ&gt;</w:t>
      </w:r>
    </w:p>
    <w:p>
      <w:pPr>
        <w:pStyle w:val="Heading2"/>
        <w:rPr/>
      </w:pPr>
      <w:bookmarkStart w:id="28" w:name="_Toc397615461"/>
      <w:bookmarkEnd w:id="28"/>
      <w:r>
        <w:rPr/>
        <w:t>Reading a lights firmware revision</w:t>
      </w:r>
    </w:p>
    <w:p>
      <w:pPr>
        <w:pStyle w:val="Normal"/>
        <w:rPr/>
      </w:pPr>
      <w:r>
        <w:rPr/>
        <w:t>&lt;C,2,version*ZZZZ&gt;</w:t>
      </w:r>
    </w:p>
    <w:p>
      <w:pPr>
        <w:pStyle w:val="Heading2"/>
        <w:rPr/>
      </w:pPr>
      <w:bookmarkStart w:id="29" w:name="_Toc397615462"/>
      <w:bookmarkEnd w:id="29"/>
      <w:r>
        <w:rPr/>
        <w:t>Changing a lights RS485 address to 3</w:t>
      </w:r>
    </w:p>
    <w:p>
      <w:pPr>
        <w:pStyle w:val="Normal"/>
        <w:rPr/>
      </w:pPr>
      <w:r>
        <w:rPr/>
        <w:t>&lt;C,2,d_address 3*ZZZZ&gt;</w:t>
        <w:tab/>
        <w:tab/>
        <w:t>//Change address from 2 to 3</w:t>
      </w:r>
    </w:p>
    <w:p>
      <w:pPr>
        <w:pStyle w:val="Heading2"/>
        <w:rPr/>
      </w:pPr>
      <w:bookmarkStart w:id="30" w:name="_Toc397615463"/>
      <w:bookmarkEnd w:id="30"/>
      <w:r>
        <w:rPr/>
        <w:t>Communicating with a light that is not responding</w:t>
      </w:r>
    </w:p>
    <w:p>
      <w:pPr>
        <w:pStyle w:val="Normal"/>
        <w:rPr/>
      </w:pPr>
      <w:r>
        <w:rPr/>
        <w:t>In the case where you don’t know a lights address or the light does not respond to its factory set address, there are two steps you can take to see if the issue is a firmware related one.</w:t>
      </w:r>
    </w:p>
    <w:p>
      <w:pPr>
        <w:pStyle w:val="Heading3"/>
        <w:rPr/>
      </w:pPr>
      <w:bookmarkStart w:id="31" w:name="_Toc397615464"/>
      <w:bookmarkEnd w:id="31"/>
      <w:r>
        <w:rPr/>
        <w:t>Query the light at the two available baud rates</w:t>
      </w:r>
    </w:p>
    <w:p>
      <w:pPr>
        <w:pStyle w:val="Normal"/>
        <w:rPr/>
      </w:pPr>
      <w:r>
        <w:rPr/>
        <w:t>If you know the lights address, but it is not responding on the RS485 interface, you can send a query to the light to return its operating baud rate. Assuming the light is set to a known address we do the following;</w:t>
      </w:r>
    </w:p>
    <w:p>
      <w:pPr>
        <w:pStyle w:val="Normal"/>
        <w:rPr/>
      </w:pPr>
      <w:r>
        <w:rPr/>
        <w:t>Set the Putty (serial terminal) to 9600 baud and send the following command</w:t>
      </w:r>
    </w:p>
    <w:p>
      <w:pPr>
        <w:pStyle w:val="Normal"/>
        <w:rPr>
          <w:b/>
          <w:b/>
        </w:rPr>
      </w:pPr>
      <w:r>
        <w:rPr>
          <w:b/>
        </w:rPr>
        <w:t>&lt;C,1,baud_rate*ZZZZ&gt;</w:t>
      </w:r>
    </w:p>
    <w:p>
      <w:pPr>
        <w:pStyle w:val="Normal"/>
        <w:rPr/>
      </w:pPr>
      <w:r>
        <w:rPr/>
        <w:t>If there is no response, then resend the command with the serial terminal set to 57600 baud. If the light is connected, then the response should be as follows;</w:t>
      </w:r>
    </w:p>
    <w:p>
      <w:pPr>
        <w:pStyle w:val="Normal"/>
        <w:rPr>
          <w:b/>
          <w:b/>
        </w:rPr>
      </w:pPr>
      <w:r>
        <w:rPr>
          <w:b/>
        </w:rPr>
        <w:t xml:space="preserve">&lt;R,1,9600*ZZZZ&gt; </w:t>
        <w:tab/>
        <w:t>(for a light operating on 9600 baud at address 1)</w:t>
      </w:r>
    </w:p>
    <w:p>
      <w:pPr>
        <w:pStyle w:val="Normal"/>
        <w:rPr/>
      </w:pPr>
      <w:r>
        <w:rPr/>
        <w:t>Or</w:t>
      </w:r>
    </w:p>
    <w:p>
      <w:pPr>
        <w:pStyle w:val="Normal"/>
        <w:rPr>
          <w:b/>
          <w:b/>
        </w:rPr>
      </w:pPr>
      <w:r>
        <w:rPr>
          <w:b/>
        </w:rPr>
        <w:t>&lt;R,1,57600*ZZZZ&gt;</w:t>
        <w:tab/>
        <w:t>(for a light operating on 57600 baud at address 1)</w:t>
      </w:r>
    </w:p>
    <w:p>
      <w:pPr>
        <w:pStyle w:val="Heading3"/>
        <w:rPr/>
      </w:pPr>
      <w:bookmarkStart w:id="32" w:name="_Toc397615465"/>
      <w:bookmarkEnd w:id="32"/>
      <w:r>
        <w:rPr/>
        <w:t>Use the broadcast address to configure the light</w:t>
      </w:r>
    </w:p>
    <w:p>
      <w:pPr>
        <w:pStyle w:val="Normal"/>
        <w:rPr/>
      </w:pPr>
      <w:r>
        <w:rPr/>
        <w:t xml:space="preserve">If the light still doesn’t respond after checking both baud rates, it might be the case that you have the wrong address for the light. In this case you can use the broadcast address which is 255. It is important that the light under test is the only light on the network during this test. </w:t>
      </w:r>
    </w:p>
    <w:p>
      <w:pPr>
        <w:pStyle w:val="Normal"/>
        <w:rPr/>
      </w:pPr>
      <w:r>
        <w:rPr/>
        <w:t>Set the terminal to 57600 baud</w:t>
      </w:r>
    </w:p>
    <w:p>
      <w:pPr>
        <w:pStyle w:val="Normal"/>
        <w:rPr>
          <w:b/>
          <w:b/>
        </w:rPr>
      </w:pPr>
      <w:r>
        <w:rPr>
          <w:b/>
        </w:rPr>
        <w:t>&lt;C,255,d_address 1*ZZZZ&gt;</w:t>
      </w:r>
    </w:p>
    <w:p>
      <w:pPr>
        <w:pStyle w:val="Normal"/>
        <w:rPr/>
      </w:pPr>
      <w:r>
        <w:rPr/>
        <w:t xml:space="preserve">This command will tell the light to set its address to 1. In this example the address 1 is simply an example. Any number from 0 -254 could be used. </w:t>
      </w:r>
    </w:p>
    <w:p>
      <w:pPr>
        <w:pStyle w:val="Normal"/>
        <w:rPr/>
      </w:pPr>
      <w:r>
        <w:rPr/>
        <w:t>Next send the light a query. In this example the light is queried for its firmware version number;</w:t>
      </w:r>
    </w:p>
    <w:p>
      <w:pPr>
        <w:pStyle w:val="Normal"/>
        <w:rPr>
          <w:b/>
          <w:b/>
        </w:rPr>
      </w:pPr>
      <w:r>
        <w:rPr>
          <w:b/>
        </w:rPr>
        <w:t>&lt;C,1,version*ZZZZ&gt;</w:t>
      </w:r>
    </w:p>
    <w:p>
      <w:pPr>
        <w:pStyle w:val="Normal"/>
        <w:rPr/>
      </w:pPr>
      <w:r>
        <w:rPr/>
        <w:t>If the light is operating and the RS485 is not physically damaged, then it should respond with the following;</w:t>
      </w:r>
    </w:p>
    <w:p>
      <w:pPr>
        <w:pStyle w:val="Normal"/>
        <w:rPr>
          <w:b/>
          <w:b/>
        </w:rPr>
      </w:pPr>
      <w:r>
        <w:rPr>
          <w:b/>
        </w:rPr>
        <w:t xml:space="preserve">&lt;R,1,225*0192&gt; </w:t>
      </w:r>
    </w:p>
    <w:p>
      <w:pPr>
        <w:pStyle w:val="Normal"/>
        <w:rPr/>
      </w:pPr>
      <w:r>
        <w:rPr/>
        <w:t>The lights firmware is the number to the left of the ‘*’ character. In this case it is 225. The checksum here ‘0192’ is only for example, the actual one might differ.</w:t>
      </w:r>
    </w:p>
    <w:p>
      <w:pPr>
        <w:pStyle w:val="Normal"/>
        <w:rPr/>
      </w:pPr>
      <w:r>
        <w:rPr/>
        <w:t xml:space="preserve">If the light does not respond to this set of commands. Change the baud rate of the terminal from 57600 to 9600 or vice versa. These are the only two operating baud rates on a light. The default baud rate for Aphos lights is 57600. </w:t>
      </w:r>
    </w:p>
    <w:p>
      <w:pPr>
        <w:pStyle w:val="Normal"/>
        <w:pBdr>
          <w:bottom w:val="single" w:sz="4" w:space="1" w:color="00000A"/>
        </w:pBdr>
        <w:rPr/>
      </w:pPr>
      <w:r>
        <w:rPr/>
      </w:r>
    </w:p>
    <w:p>
      <w:pPr>
        <w:pStyle w:val="Normal"/>
        <w:rPr>
          <w:b/>
          <w:b/>
          <w:i/>
          <w:i/>
        </w:rPr>
      </w:pPr>
      <w:r>
        <w:rPr>
          <w:b/>
          <w:vertAlign w:val="superscript"/>
        </w:rPr>
        <w:t>Note 1</w:t>
      </w:r>
      <w:r>
        <w:rPr>
          <w:b/>
        </w:rPr>
        <w:t xml:space="preserve"> </w:t>
      </w:r>
      <w:r>
        <w:rPr>
          <w:b/>
          <w:i/>
        </w:rPr>
        <w:t>Only applicable if the light has been fitted with phase dimming control circuitry</w:t>
      </w:r>
    </w:p>
    <w:p>
      <w:pPr>
        <w:pStyle w:val="Normal"/>
        <w:rPr>
          <w:b/>
          <w:b/>
          <w:i/>
          <w:i/>
        </w:rPr>
      </w:pPr>
      <w:r>
        <w:rPr>
          <w:b/>
          <w:vertAlign w:val="superscript"/>
        </w:rPr>
        <w:t>Note 2</w:t>
      </w:r>
      <w:r>
        <w:rPr>
          <w:b/>
        </w:rPr>
        <w:t xml:space="preserve"> </w:t>
      </w:r>
      <w:r>
        <w:rPr>
          <w:b/>
          <w:i/>
        </w:rPr>
        <w:t>Only applicable if the light has been fitted with an internal switchable Burden resistor</w:t>
      </w:r>
    </w:p>
    <w:p>
      <w:pPr>
        <w:pStyle w:val="Normal"/>
        <w:rPr>
          <w:b/>
          <w:b/>
          <w:i/>
          <w:i/>
        </w:rPr>
      </w:pPr>
      <w:r>
        <w:rPr>
          <w:b/>
          <w:i/>
        </w:rPr>
      </w:r>
    </w:p>
    <w:p>
      <w:pPr>
        <w:pStyle w:val="Normal"/>
        <w:rPr>
          <w:b/>
          <w:b/>
          <w:i/>
          <w:i/>
        </w:rPr>
      </w:pPr>
      <w:r>
        <w:rPr>
          <w:vertAlign w:val="superscript"/>
        </w:rPr>
        <w:t>Note 3</w:t>
      </w:r>
      <w:r>
        <w:rPr>
          <w:b/>
          <w:i/>
        </w:rPr>
        <w:t xml:space="preserve"> Only applicable if the light has been fitted with external DC control interface</w:t>
      </w:r>
    </w:p>
    <w:p>
      <w:pPr>
        <w:pStyle w:val="Normal"/>
        <w:rPr>
          <w:b/>
          <w:b/>
        </w:rPr>
      </w:pPr>
      <w:r>
        <w:rPr>
          <w:vertAlign w:val="superscript"/>
        </w:rPr>
        <w:t>Note 4</w:t>
      </w:r>
      <w:r>
        <w:rPr>
          <w:b/>
          <w:i/>
        </w:rPr>
        <w:t xml:space="preserve"> Only applicable if the light has been fitted with strobe control interface</w:t>
      </w:r>
      <w:r>
        <w:br w:type="page"/>
      </w:r>
    </w:p>
    <w:p>
      <w:pPr>
        <w:pStyle w:val="Normal"/>
        <w:rPr>
          <w:b/>
          <w:b/>
          <w:i/>
          <w:i/>
        </w:rPr>
      </w:pPr>
      <w:r>
        <w:rPr>
          <w:b/>
          <w:i/>
        </w:rPr>
      </w:r>
    </w:p>
    <w:p>
      <w:pPr>
        <w:pStyle w:val="Heading1"/>
        <w:rPr/>
      </w:pPr>
      <w:bookmarkStart w:id="33" w:name="_Toc397615466"/>
      <w:r>
        <w:rPr/>
        <w:t>Document Revision History</w:t>
      </w:r>
      <w:bookmarkEnd w:id="33"/>
      <w:bookmarkEnd w:id="0"/>
      <w:bookmarkEnd w:id="1"/>
      <w:bookmarkEnd w:id="2"/>
      <w:r>
        <w:rPr/>
        <w:t xml:space="preserve"> </w:t>
      </w:r>
    </w:p>
    <w:tbl>
      <w:tblPr>
        <w:tblStyle w:val="TableGrid"/>
        <w:tblW w:w="9104" w:type="dxa"/>
        <w:jc w:val="left"/>
        <w:tblInd w:w="0" w:type="dxa"/>
        <w:tblCellMar>
          <w:top w:w="0" w:type="dxa"/>
          <w:left w:w="108" w:type="dxa"/>
          <w:bottom w:w="0" w:type="dxa"/>
          <w:right w:w="108" w:type="dxa"/>
        </w:tblCellMar>
        <w:tblLook w:val="04a0"/>
      </w:tblPr>
      <w:tblGrid>
        <w:gridCol w:w="1667"/>
        <w:gridCol w:w="4962"/>
        <w:gridCol w:w="1418"/>
        <w:gridCol w:w="1056"/>
      </w:tblGrid>
      <w:tr>
        <w:trPr>
          <w:trHeight w:val="453" w:hRule="atLeast"/>
        </w:trPr>
        <w:tc>
          <w:tcPr>
            <w:tcW w:w="1667" w:type="dxa"/>
            <w:tcBorders/>
            <w:shd w:color="auto" w:fill="8DB3E2" w:themeFill="text2" w:themeFillTint="66" w:val="clear"/>
            <w:tcMar>
              <w:left w:w="108" w:type="dxa"/>
            </w:tcMar>
            <w:vAlign w:val="center"/>
          </w:tcPr>
          <w:p>
            <w:pPr>
              <w:pStyle w:val="Normal"/>
              <w:spacing w:lineRule="auto" w:line="240" w:before="0" w:after="0"/>
              <w:jc w:val="center"/>
              <w:rPr>
                <w:b/>
                <w:b/>
                <w:sz w:val="24"/>
              </w:rPr>
            </w:pPr>
            <w:r>
              <w:rPr>
                <w:b/>
                <w:sz w:val="24"/>
              </w:rPr>
              <w:t>Edited by</w:t>
            </w:r>
          </w:p>
        </w:tc>
        <w:tc>
          <w:tcPr>
            <w:tcW w:w="4962" w:type="dxa"/>
            <w:tcBorders/>
            <w:shd w:color="auto" w:fill="8DB3E2" w:themeFill="text2" w:themeFillTint="66" w:val="clear"/>
            <w:tcMar>
              <w:left w:w="108" w:type="dxa"/>
            </w:tcMar>
            <w:vAlign w:val="center"/>
          </w:tcPr>
          <w:p>
            <w:pPr>
              <w:pStyle w:val="Normal"/>
              <w:spacing w:lineRule="auto" w:line="240" w:before="0" w:after="0"/>
              <w:ind w:right="-108" w:hanging="0"/>
              <w:jc w:val="center"/>
              <w:rPr>
                <w:b/>
                <w:b/>
                <w:sz w:val="24"/>
              </w:rPr>
            </w:pPr>
            <w:r>
              <w:rPr>
                <w:b/>
                <w:sz w:val="24"/>
              </w:rPr>
              <w:t>Details</w:t>
            </w:r>
          </w:p>
        </w:tc>
        <w:tc>
          <w:tcPr>
            <w:tcW w:w="1418" w:type="dxa"/>
            <w:tcBorders/>
            <w:shd w:color="auto" w:fill="8DB3E2" w:themeFill="text2" w:themeFillTint="66" w:val="clear"/>
            <w:tcMar>
              <w:left w:w="108" w:type="dxa"/>
            </w:tcMar>
            <w:vAlign w:val="center"/>
          </w:tcPr>
          <w:p>
            <w:pPr>
              <w:pStyle w:val="Normal"/>
              <w:spacing w:lineRule="auto" w:line="240" w:before="0" w:after="0"/>
              <w:jc w:val="center"/>
              <w:rPr>
                <w:b/>
                <w:b/>
                <w:sz w:val="24"/>
              </w:rPr>
            </w:pPr>
            <w:r>
              <w:rPr>
                <w:b/>
                <w:sz w:val="24"/>
              </w:rPr>
              <w:t>Date Edited</w:t>
            </w:r>
          </w:p>
        </w:tc>
        <w:tc>
          <w:tcPr>
            <w:tcW w:w="1056" w:type="dxa"/>
            <w:tcBorders/>
            <w:shd w:color="auto" w:fill="8DB3E2" w:themeFill="text2" w:themeFillTint="66" w:val="clear"/>
            <w:tcMar>
              <w:left w:w="108" w:type="dxa"/>
            </w:tcMar>
            <w:vAlign w:val="center"/>
          </w:tcPr>
          <w:p>
            <w:pPr>
              <w:pStyle w:val="Normal"/>
              <w:spacing w:lineRule="auto" w:line="240" w:before="0" w:after="0"/>
              <w:jc w:val="center"/>
              <w:rPr>
                <w:b/>
                <w:b/>
                <w:sz w:val="24"/>
              </w:rPr>
            </w:pPr>
            <w:r>
              <w:rPr>
                <w:b/>
                <w:sz w:val="24"/>
              </w:rPr>
              <w:t>Revision</w:t>
            </w:r>
          </w:p>
        </w:tc>
      </w:tr>
      <w:tr>
        <w:trPr>
          <w:trHeight w:val="428" w:hRule="atLeast"/>
        </w:trPr>
        <w:tc>
          <w:tcPr>
            <w:tcW w:w="1667" w:type="dxa"/>
            <w:tcBorders/>
            <w:shd w:fill="auto" w:val="clear"/>
            <w:tcMar>
              <w:left w:w="108" w:type="dxa"/>
            </w:tcMar>
            <w:vAlign w:val="center"/>
          </w:tcPr>
          <w:p>
            <w:pPr>
              <w:pStyle w:val="Normal"/>
              <w:spacing w:lineRule="auto" w:line="240" w:before="0" w:after="0"/>
              <w:jc w:val="center"/>
              <w:rPr/>
            </w:pPr>
            <w:r>
              <w:rPr/>
              <w:t>Fergal Brennan</w:t>
            </w:r>
          </w:p>
        </w:tc>
        <w:tc>
          <w:tcPr>
            <w:tcW w:w="4962" w:type="dxa"/>
            <w:tcBorders/>
            <w:shd w:fill="auto" w:val="clear"/>
            <w:tcMar>
              <w:left w:w="108" w:type="dxa"/>
            </w:tcMar>
            <w:vAlign w:val="center"/>
          </w:tcPr>
          <w:p>
            <w:pPr>
              <w:pStyle w:val="Normal"/>
              <w:spacing w:lineRule="auto" w:line="240" w:before="0" w:after="0"/>
              <w:rPr/>
            </w:pPr>
            <w:r>
              <w:rPr/>
              <w:t>First release</w:t>
            </w:r>
          </w:p>
        </w:tc>
        <w:tc>
          <w:tcPr>
            <w:tcW w:w="1418" w:type="dxa"/>
            <w:tcBorders/>
            <w:shd w:fill="auto" w:val="clear"/>
            <w:tcMar>
              <w:left w:w="108" w:type="dxa"/>
            </w:tcMar>
            <w:vAlign w:val="center"/>
          </w:tcPr>
          <w:p>
            <w:pPr>
              <w:pStyle w:val="Normal"/>
              <w:spacing w:lineRule="auto" w:line="240" w:before="0" w:after="0"/>
              <w:jc w:val="center"/>
              <w:rPr/>
            </w:pPr>
            <w:r>
              <w:rPr/>
              <w:t>04-07-2013</w:t>
            </w:r>
          </w:p>
        </w:tc>
        <w:tc>
          <w:tcPr>
            <w:tcW w:w="1056" w:type="dxa"/>
            <w:tcBorders/>
            <w:shd w:fill="auto" w:val="clear"/>
            <w:tcMar>
              <w:left w:w="108" w:type="dxa"/>
            </w:tcMar>
            <w:vAlign w:val="center"/>
          </w:tcPr>
          <w:p>
            <w:pPr>
              <w:pStyle w:val="Normal"/>
              <w:spacing w:lineRule="auto" w:line="240" w:before="0" w:after="0"/>
              <w:jc w:val="center"/>
              <w:rPr/>
            </w:pPr>
            <w:r>
              <w:rPr/>
              <w:t>0.0</w:t>
            </w:r>
          </w:p>
        </w:tc>
      </w:tr>
      <w:tr>
        <w:trPr>
          <w:trHeight w:val="428" w:hRule="atLeast"/>
        </w:trPr>
        <w:tc>
          <w:tcPr>
            <w:tcW w:w="1667" w:type="dxa"/>
            <w:tcBorders/>
            <w:shd w:fill="auto" w:val="clear"/>
            <w:tcMar>
              <w:left w:w="108" w:type="dxa"/>
            </w:tcMar>
            <w:vAlign w:val="center"/>
          </w:tcPr>
          <w:p>
            <w:pPr>
              <w:pStyle w:val="Normal"/>
              <w:spacing w:lineRule="auto" w:line="240" w:before="0" w:after="0"/>
              <w:jc w:val="center"/>
              <w:rPr/>
            </w:pPr>
            <w:r>
              <w:rPr/>
              <w:t>Fergal Brennan</w:t>
            </w:r>
          </w:p>
        </w:tc>
        <w:tc>
          <w:tcPr>
            <w:tcW w:w="4962" w:type="dxa"/>
            <w:tcBorders/>
            <w:shd w:fill="auto" w:val="clear"/>
            <w:tcMar>
              <w:left w:w="108" w:type="dxa"/>
            </w:tcMar>
            <w:vAlign w:val="center"/>
          </w:tcPr>
          <w:p>
            <w:pPr>
              <w:pStyle w:val="Normal"/>
              <w:spacing w:lineRule="auto" w:line="240" w:before="0" w:after="0"/>
              <w:rPr/>
            </w:pPr>
            <w:r>
              <w:rPr/>
              <w:t>Added in command ref table</w:t>
            </w:r>
          </w:p>
        </w:tc>
        <w:tc>
          <w:tcPr>
            <w:tcW w:w="1418" w:type="dxa"/>
            <w:tcBorders/>
            <w:shd w:fill="auto" w:val="clear"/>
            <w:tcMar>
              <w:left w:w="108" w:type="dxa"/>
            </w:tcMar>
            <w:vAlign w:val="center"/>
          </w:tcPr>
          <w:p>
            <w:pPr>
              <w:pStyle w:val="Normal"/>
              <w:spacing w:lineRule="auto" w:line="240" w:before="0" w:after="0"/>
              <w:jc w:val="center"/>
              <w:rPr/>
            </w:pPr>
            <w:r>
              <w:rPr/>
              <w:t>17-07-2013</w:t>
            </w:r>
          </w:p>
        </w:tc>
        <w:tc>
          <w:tcPr>
            <w:tcW w:w="1056" w:type="dxa"/>
            <w:tcBorders/>
            <w:shd w:fill="auto" w:val="clear"/>
            <w:tcMar>
              <w:left w:w="108" w:type="dxa"/>
            </w:tcMar>
            <w:vAlign w:val="center"/>
          </w:tcPr>
          <w:p>
            <w:pPr>
              <w:pStyle w:val="Normal"/>
              <w:spacing w:lineRule="auto" w:line="240" w:before="0" w:after="0"/>
              <w:jc w:val="center"/>
              <w:rPr/>
            </w:pPr>
            <w:r>
              <w:rPr/>
              <w:t>1.0</w:t>
            </w:r>
          </w:p>
        </w:tc>
      </w:tr>
      <w:tr>
        <w:trPr>
          <w:trHeight w:val="453" w:hRule="atLeast"/>
        </w:trPr>
        <w:tc>
          <w:tcPr>
            <w:tcW w:w="1667" w:type="dxa"/>
            <w:tcBorders/>
            <w:shd w:fill="auto" w:val="clear"/>
            <w:tcMar>
              <w:left w:w="108" w:type="dxa"/>
            </w:tcMar>
            <w:vAlign w:val="center"/>
          </w:tcPr>
          <w:p>
            <w:pPr>
              <w:pStyle w:val="Normal"/>
              <w:spacing w:lineRule="auto" w:line="240" w:before="0" w:after="0"/>
              <w:jc w:val="center"/>
              <w:rPr/>
            </w:pPr>
            <w:r>
              <w:rPr/>
              <w:t>Fergal Brennan</w:t>
            </w:r>
          </w:p>
        </w:tc>
        <w:tc>
          <w:tcPr>
            <w:tcW w:w="4962" w:type="dxa"/>
            <w:tcBorders/>
            <w:shd w:fill="auto" w:val="clear"/>
            <w:tcMar>
              <w:left w:w="108" w:type="dxa"/>
            </w:tcMar>
            <w:vAlign w:val="center"/>
          </w:tcPr>
          <w:p>
            <w:pPr>
              <w:pStyle w:val="Normal"/>
              <w:spacing w:lineRule="auto" w:line="240" w:before="0" w:after="0"/>
              <w:rPr/>
            </w:pPr>
            <w:r>
              <w:rPr/>
              <w:t xml:space="preserve">Added in strobe control section </w:t>
            </w:r>
          </w:p>
        </w:tc>
        <w:tc>
          <w:tcPr>
            <w:tcW w:w="1418" w:type="dxa"/>
            <w:tcBorders/>
            <w:shd w:fill="auto" w:val="clear"/>
            <w:tcMar>
              <w:left w:w="108" w:type="dxa"/>
            </w:tcMar>
            <w:vAlign w:val="center"/>
          </w:tcPr>
          <w:p>
            <w:pPr>
              <w:pStyle w:val="Normal"/>
              <w:spacing w:lineRule="auto" w:line="240" w:before="0" w:after="0"/>
              <w:jc w:val="center"/>
              <w:rPr/>
            </w:pPr>
            <w:r>
              <w:rPr/>
              <w:t>31-01-2014</w:t>
            </w:r>
          </w:p>
        </w:tc>
        <w:tc>
          <w:tcPr>
            <w:tcW w:w="1056" w:type="dxa"/>
            <w:tcBorders/>
            <w:shd w:fill="auto" w:val="clear"/>
            <w:tcMar>
              <w:left w:w="108" w:type="dxa"/>
            </w:tcMar>
            <w:vAlign w:val="center"/>
          </w:tcPr>
          <w:p>
            <w:pPr>
              <w:pStyle w:val="Normal"/>
              <w:spacing w:lineRule="auto" w:line="240" w:before="0" w:after="0"/>
              <w:jc w:val="center"/>
              <w:rPr/>
            </w:pPr>
            <w:r>
              <w:rPr/>
              <w:t>2.0</w:t>
            </w:r>
          </w:p>
        </w:tc>
      </w:tr>
      <w:tr>
        <w:trPr>
          <w:trHeight w:val="453" w:hRule="atLeast"/>
        </w:trPr>
        <w:tc>
          <w:tcPr>
            <w:tcW w:w="1667" w:type="dxa"/>
            <w:tcBorders/>
            <w:shd w:fill="auto" w:val="clear"/>
            <w:tcMar>
              <w:left w:w="108" w:type="dxa"/>
            </w:tcMar>
            <w:vAlign w:val="center"/>
          </w:tcPr>
          <w:p>
            <w:pPr>
              <w:pStyle w:val="Normal"/>
              <w:spacing w:lineRule="auto" w:line="240" w:before="0" w:after="0"/>
              <w:jc w:val="center"/>
              <w:rPr/>
            </w:pPr>
            <w:r>
              <w:rPr/>
              <w:t>Fergal Brennan</w:t>
            </w:r>
          </w:p>
        </w:tc>
        <w:tc>
          <w:tcPr>
            <w:tcW w:w="4962" w:type="dxa"/>
            <w:tcBorders/>
            <w:shd w:fill="auto" w:val="clear"/>
            <w:tcMar>
              <w:left w:w="108" w:type="dxa"/>
            </w:tcMar>
            <w:vAlign w:val="center"/>
          </w:tcPr>
          <w:p>
            <w:pPr>
              <w:pStyle w:val="Normal"/>
              <w:spacing w:lineRule="auto" w:line="240" w:before="0" w:after="0"/>
              <w:rPr/>
            </w:pPr>
            <w:r>
              <w:rPr/>
              <w:t xml:space="preserve">Added in Triac commands and examples </w:t>
            </w:r>
          </w:p>
        </w:tc>
        <w:tc>
          <w:tcPr>
            <w:tcW w:w="1418" w:type="dxa"/>
            <w:tcBorders/>
            <w:shd w:fill="auto" w:val="clear"/>
            <w:tcMar>
              <w:left w:w="108" w:type="dxa"/>
            </w:tcMar>
            <w:vAlign w:val="center"/>
          </w:tcPr>
          <w:p>
            <w:pPr>
              <w:pStyle w:val="Normal"/>
              <w:spacing w:lineRule="auto" w:line="240" w:before="0" w:after="0"/>
              <w:jc w:val="center"/>
              <w:rPr/>
            </w:pPr>
            <w:r>
              <w:rPr/>
              <w:t>08-02-2014</w:t>
            </w:r>
          </w:p>
        </w:tc>
        <w:tc>
          <w:tcPr>
            <w:tcW w:w="1056" w:type="dxa"/>
            <w:tcBorders/>
            <w:shd w:fill="auto" w:val="clear"/>
            <w:tcMar>
              <w:left w:w="108" w:type="dxa"/>
            </w:tcMar>
            <w:vAlign w:val="center"/>
          </w:tcPr>
          <w:p>
            <w:pPr>
              <w:pStyle w:val="Normal"/>
              <w:spacing w:lineRule="auto" w:line="240" w:before="0" w:after="0"/>
              <w:jc w:val="center"/>
              <w:rPr/>
            </w:pPr>
            <w:r>
              <w:rPr/>
              <w:t>3.0</w:t>
            </w:r>
          </w:p>
        </w:tc>
      </w:tr>
      <w:tr>
        <w:trPr>
          <w:trHeight w:val="453" w:hRule="atLeast"/>
        </w:trPr>
        <w:tc>
          <w:tcPr>
            <w:tcW w:w="1667" w:type="dxa"/>
            <w:tcBorders/>
            <w:shd w:fill="auto" w:val="clear"/>
            <w:tcMar>
              <w:left w:w="108" w:type="dxa"/>
            </w:tcMar>
            <w:vAlign w:val="center"/>
          </w:tcPr>
          <w:p>
            <w:pPr>
              <w:pStyle w:val="Normal"/>
              <w:spacing w:lineRule="auto" w:line="240" w:before="0" w:after="0"/>
              <w:jc w:val="center"/>
              <w:rPr/>
            </w:pPr>
            <w:r>
              <w:rPr/>
              <w:t>Fergal Brennan</w:t>
            </w:r>
          </w:p>
        </w:tc>
        <w:tc>
          <w:tcPr>
            <w:tcW w:w="4962" w:type="dxa"/>
            <w:tcBorders/>
            <w:shd w:fill="auto" w:val="clear"/>
            <w:tcMar>
              <w:left w:w="108" w:type="dxa"/>
            </w:tcMar>
            <w:vAlign w:val="center"/>
          </w:tcPr>
          <w:p>
            <w:pPr>
              <w:pStyle w:val="Normal"/>
              <w:spacing w:lineRule="auto" w:line="240" w:before="0" w:after="0"/>
              <w:rPr/>
            </w:pPr>
            <w:r>
              <w:rPr/>
              <w:t>Updated document for clarity.  Added in section explaining the broadcast command and added in basic guide for trouble shooting an unknown light</w:t>
            </w:r>
          </w:p>
        </w:tc>
        <w:tc>
          <w:tcPr>
            <w:tcW w:w="1418" w:type="dxa"/>
            <w:tcBorders/>
            <w:shd w:fill="auto" w:val="clear"/>
            <w:tcMar>
              <w:left w:w="108" w:type="dxa"/>
            </w:tcMar>
            <w:vAlign w:val="center"/>
          </w:tcPr>
          <w:p>
            <w:pPr>
              <w:pStyle w:val="Normal"/>
              <w:spacing w:lineRule="auto" w:line="240" w:before="0" w:after="0"/>
              <w:jc w:val="center"/>
              <w:rPr/>
            </w:pPr>
            <w:r>
              <w:rPr/>
              <w:t>17-02-2014</w:t>
            </w:r>
          </w:p>
        </w:tc>
        <w:tc>
          <w:tcPr>
            <w:tcW w:w="1056" w:type="dxa"/>
            <w:tcBorders/>
            <w:shd w:fill="auto" w:val="clear"/>
            <w:tcMar>
              <w:left w:w="108" w:type="dxa"/>
            </w:tcMar>
            <w:vAlign w:val="center"/>
          </w:tcPr>
          <w:p>
            <w:pPr>
              <w:pStyle w:val="Normal"/>
              <w:spacing w:lineRule="auto" w:line="240" w:before="0" w:after="0"/>
              <w:jc w:val="center"/>
              <w:rPr/>
            </w:pPr>
            <w:r>
              <w:rPr/>
              <w:t>4.0</w:t>
            </w:r>
          </w:p>
        </w:tc>
      </w:tr>
      <w:tr>
        <w:trPr>
          <w:trHeight w:val="453" w:hRule="atLeast"/>
        </w:trPr>
        <w:tc>
          <w:tcPr>
            <w:tcW w:w="1667" w:type="dxa"/>
            <w:tcBorders/>
            <w:shd w:fill="auto" w:val="clear"/>
            <w:tcMar>
              <w:left w:w="108" w:type="dxa"/>
            </w:tcMar>
            <w:vAlign w:val="center"/>
          </w:tcPr>
          <w:p>
            <w:pPr>
              <w:pStyle w:val="Normal"/>
              <w:spacing w:lineRule="auto" w:line="240" w:before="0" w:after="0"/>
              <w:jc w:val="center"/>
              <w:rPr/>
            </w:pPr>
            <w:r>
              <w:rPr/>
              <w:t>Fergal Brennan</w:t>
            </w:r>
          </w:p>
        </w:tc>
        <w:tc>
          <w:tcPr>
            <w:tcW w:w="4962" w:type="dxa"/>
            <w:tcBorders/>
            <w:shd w:fill="auto" w:val="clear"/>
            <w:tcMar>
              <w:left w:w="108" w:type="dxa"/>
            </w:tcMar>
            <w:vAlign w:val="center"/>
          </w:tcPr>
          <w:p>
            <w:pPr>
              <w:pStyle w:val="Normal"/>
              <w:spacing w:lineRule="auto" w:line="240" w:before="0" w:after="0"/>
              <w:rPr/>
            </w:pPr>
            <w:r>
              <w:rPr/>
              <w:t>Added in short section on using Putty with the lights</w:t>
            </w:r>
          </w:p>
        </w:tc>
        <w:tc>
          <w:tcPr>
            <w:tcW w:w="1418" w:type="dxa"/>
            <w:tcBorders/>
            <w:shd w:fill="auto" w:val="clear"/>
            <w:tcMar>
              <w:left w:w="108" w:type="dxa"/>
            </w:tcMar>
            <w:vAlign w:val="center"/>
          </w:tcPr>
          <w:p>
            <w:pPr>
              <w:pStyle w:val="Normal"/>
              <w:spacing w:lineRule="auto" w:line="240" w:before="0" w:after="0"/>
              <w:jc w:val="center"/>
              <w:rPr/>
            </w:pPr>
            <w:r>
              <w:rPr/>
              <w:t>27-03-2014</w:t>
            </w:r>
          </w:p>
        </w:tc>
        <w:tc>
          <w:tcPr>
            <w:tcW w:w="1056" w:type="dxa"/>
            <w:tcBorders/>
            <w:shd w:fill="auto" w:val="clear"/>
            <w:tcMar>
              <w:left w:w="108" w:type="dxa"/>
            </w:tcMar>
            <w:vAlign w:val="center"/>
          </w:tcPr>
          <w:p>
            <w:pPr>
              <w:pStyle w:val="Normal"/>
              <w:spacing w:lineRule="auto" w:line="240" w:before="0" w:after="0"/>
              <w:jc w:val="center"/>
              <w:rPr/>
            </w:pPr>
            <w:r>
              <w:rPr/>
              <w:t>5.0</w:t>
            </w:r>
          </w:p>
        </w:tc>
      </w:tr>
      <w:tr>
        <w:trPr>
          <w:trHeight w:val="453" w:hRule="atLeast"/>
        </w:trPr>
        <w:tc>
          <w:tcPr>
            <w:tcW w:w="1667" w:type="dxa"/>
            <w:tcBorders/>
            <w:shd w:fill="auto" w:val="clear"/>
            <w:tcMar>
              <w:left w:w="108" w:type="dxa"/>
            </w:tcMar>
            <w:vAlign w:val="center"/>
          </w:tcPr>
          <w:p>
            <w:pPr>
              <w:pStyle w:val="Normal"/>
              <w:spacing w:lineRule="auto" w:line="240" w:before="0" w:after="0"/>
              <w:jc w:val="center"/>
              <w:rPr/>
            </w:pPr>
            <w:r>
              <w:rPr/>
              <w:t>Fergal Brennan</w:t>
            </w:r>
          </w:p>
        </w:tc>
        <w:tc>
          <w:tcPr>
            <w:tcW w:w="4962" w:type="dxa"/>
            <w:tcBorders/>
            <w:shd w:fill="auto" w:val="clear"/>
            <w:tcMar>
              <w:left w:w="108" w:type="dxa"/>
            </w:tcMar>
            <w:vAlign w:val="center"/>
          </w:tcPr>
          <w:p>
            <w:pPr>
              <w:pStyle w:val="Normal"/>
              <w:spacing w:lineRule="auto" w:line="240" w:before="0" w:after="0"/>
              <w:rPr/>
            </w:pPr>
            <w:r>
              <w:rPr/>
              <w:t>Added in section on using changing light modes</w:t>
            </w:r>
          </w:p>
          <w:p>
            <w:pPr>
              <w:pStyle w:val="Normal"/>
              <w:spacing w:lineRule="auto" w:line="240" w:before="0" w:after="0"/>
              <w:rPr/>
            </w:pPr>
            <w:r>
              <w:rPr/>
              <w:t>Added in notes to examples</w:t>
            </w:r>
          </w:p>
        </w:tc>
        <w:tc>
          <w:tcPr>
            <w:tcW w:w="1418" w:type="dxa"/>
            <w:tcBorders/>
            <w:shd w:fill="auto" w:val="clear"/>
            <w:tcMar>
              <w:left w:w="108" w:type="dxa"/>
            </w:tcMar>
            <w:vAlign w:val="center"/>
          </w:tcPr>
          <w:p>
            <w:pPr>
              <w:pStyle w:val="Normal"/>
              <w:spacing w:lineRule="auto" w:line="240" w:before="0" w:after="0"/>
              <w:jc w:val="center"/>
              <w:rPr/>
            </w:pPr>
            <w:r>
              <w:rPr/>
              <w:t>03-09-2014</w:t>
            </w:r>
          </w:p>
        </w:tc>
        <w:tc>
          <w:tcPr>
            <w:tcW w:w="1056" w:type="dxa"/>
            <w:tcBorders/>
            <w:shd w:fill="auto" w:val="clear"/>
            <w:tcMar>
              <w:left w:w="108" w:type="dxa"/>
            </w:tcMar>
            <w:vAlign w:val="center"/>
          </w:tcPr>
          <w:p>
            <w:pPr>
              <w:pStyle w:val="Normal"/>
              <w:spacing w:lineRule="auto" w:line="240" w:before="0" w:after="0"/>
              <w:jc w:val="center"/>
              <w:rPr/>
            </w:pPr>
            <w:r>
              <w:rPr/>
              <w:t>6.0</w:t>
            </w:r>
          </w:p>
        </w:tc>
      </w:tr>
      <w:tr>
        <w:trPr>
          <w:trHeight w:val="453" w:hRule="atLeast"/>
        </w:trPr>
        <w:tc>
          <w:tcPr>
            <w:tcW w:w="1667" w:type="dxa"/>
            <w:tcBorders/>
            <w:shd w:fill="auto" w:val="clear"/>
            <w:tcMar>
              <w:left w:w="108" w:type="dxa"/>
            </w:tcMar>
            <w:vAlign w:val="center"/>
          </w:tcPr>
          <w:p>
            <w:pPr>
              <w:pStyle w:val="Normal"/>
              <w:spacing w:lineRule="auto" w:line="240" w:before="0" w:after="0"/>
              <w:jc w:val="center"/>
              <w:rPr/>
            </w:pPr>
            <w:r>
              <w:rPr/>
            </w:r>
          </w:p>
        </w:tc>
        <w:tc>
          <w:tcPr>
            <w:tcW w:w="4962" w:type="dxa"/>
            <w:tcBorders/>
            <w:shd w:fill="auto" w:val="clear"/>
            <w:tcMar>
              <w:left w:w="108" w:type="dxa"/>
            </w:tcMar>
            <w:vAlign w:val="center"/>
          </w:tcPr>
          <w:p>
            <w:pPr>
              <w:pStyle w:val="Normal"/>
              <w:spacing w:lineRule="auto" w:line="240" w:before="0" w:after="0"/>
              <w:rPr/>
            </w:pPr>
            <w:r>
              <w:rPr/>
            </w:r>
          </w:p>
        </w:tc>
        <w:tc>
          <w:tcPr>
            <w:tcW w:w="1418" w:type="dxa"/>
            <w:tcBorders/>
            <w:shd w:fill="auto" w:val="clear"/>
            <w:tcMar>
              <w:left w:w="108" w:type="dxa"/>
            </w:tcMar>
            <w:vAlign w:val="center"/>
          </w:tcPr>
          <w:p>
            <w:pPr>
              <w:pStyle w:val="Normal"/>
              <w:spacing w:lineRule="auto" w:line="240" w:before="0" w:after="0"/>
              <w:jc w:val="center"/>
              <w:rPr/>
            </w:pPr>
            <w:r>
              <w:rPr/>
            </w:r>
          </w:p>
        </w:tc>
        <w:tc>
          <w:tcPr>
            <w:tcW w:w="1056" w:type="dxa"/>
            <w:tcBorders/>
            <w:shd w:fill="auto" w:val="clear"/>
            <w:tcMar>
              <w:left w:w="108" w:type="dxa"/>
            </w:tcMar>
            <w:vAlign w:val="center"/>
          </w:tcPr>
          <w:p>
            <w:pPr>
              <w:pStyle w:val="Normal"/>
              <w:spacing w:lineRule="auto" w:line="240" w:before="0" w:after="0"/>
              <w:jc w:val="center"/>
              <w:rPr/>
            </w:pPr>
            <w:r>
              <w:rPr/>
            </w:r>
          </w:p>
        </w:tc>
      </w:tr>
    </w:tbl>
    <w:p>
      <w:pPr>
        <w:pStyle w:val="Normal"/>
        <w:spacing w:before="0" w:after="200"/>
        <w:jc w:val="center"/>
        <w:rPr/>
      </w:pPr>
      <w:r>
        <w:rPr/>
      </w:r>
    </w:p>
    <w:sectPr>
      <w:headerReference w:type="default" r:id="rId11"/>
      <w:footerReference w:type="default" r:id="rId12"/>
      <w:type w:val="nextPage"/>
      <w:pgSz w:w="11906" w:h="16838"/>
      <w:pgMar w:left="1080" w:right="1080" w:header="708" w:top="1440" w:footer="708" w:bottom="1440" w:gutter="0"/>
      <w:pgNumType w:start="1"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Consolas">
    <w:charset w:val="01"/>
    <w:family w:val="roman"/>
    <w:pitch w:val="variable"/>
  </w:font>
  <w:font w:name="Wingdings">
    <w:charset w:val="01"/>
    <w:family w:val="roman"/>
    <w:pitch w:val="variable"/>
  </w:font>
  <w:font w:name="Verdan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4563536"/>
    </w:sdtPr>
    <w:sdtContent>
      <w:p>
        <w:pPr>
          <w:pStyle w:val="Header"/>
          <w:rPr>
            <w:rFonts w:ascii="Verdana" w:hAnsi="Verdana"/>
            <w:sz w:val="16"/>
            <w:szCs w:val="16"/>
          </w:rPr>
        </w:pPr>
        <w:r>
          <w:rPr>
            <w:rFonts w:ascii="Verdana" w:hAnsi="Verdana"/>
            <w:sz w:val="16"/>
            <w:szCs w:val="16"/>
          </w:rPr>
          <w:t>CA80-0160–Aphos RS485 packet specification</w:t>
          <w:tab/>
          <w:tab/>
          <w:t xml:space="preserve"> Issued 04-07-2013</w:t>
        </w:r>
      </w:p>
      <w:p>
        <w:pPr>
          <w:pStyle w:val="Header"/>
          <w:rPr>
            <w:rFonts w:ascii="Verdana" w:hAnsi="Verdana"/>
            <w:sz w:val="16"/>
            <w:szCs w:val="16"/>
          </w:rPr>
        </w:pPr>
        <w:r>
          <w:rPr>
            <w:rFonts w:ascii="Verdana" w:hAnsi="Verdana"/>
            <w:sz w:val="16"/>
            <w:szCs w:val="16"/>
          </w:rPr>
          <w:t>Last Review Date: 03-09-2014</w:t>
        </w:r>
      </w:p>
      <w:p>
        <w:pPr>
          <w:pStyle w:val="Footer"/>
          <w:rPr/>
        </w:pPr>
        <w:r>
          <w:rPr/>
          <w:tab/>
        </w:r>
        <w:r>
          <w:rPr/>
          <w:fldChar w:fldCharType="begin"/>
        </w:r>
        <w:r>
          <w:instrText> PAGE </w:instrText>
        </w:r>
        <w:r>
          <w:fldChar w:fldCharType="separate"/>
        </w:r>
        <w:r>
          <w:t>13</w:t>
        </w:r>
        <w:r>
          <w:fldChar w:fldCharType="end"/>
        </w:r>
        <w:r>
          <w:rPr>
            <w:rFonts w:ascii="Verdana" w:hAnsi="Verdana"/>
            <w:sz w:val="16"/>
            <w:szCs w:val="16"/>
          </w:rPr>
          <w:t xml:space="preserve">                                                             </w:t>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enter" w:pos="4513" w:leader="none"/>
        <w:tab w:val="right" w:pos="9923" w:leader="none"/>
      </w:tabs>
      <w:ind w:right="-755" w:hanging="0"/>
      <w:jc w:val="right"/>
      <w:rPr/>
    </w:pPr>
    <w:r>
      <w:rPr/>
      <w:drawing>
        <wp:inline distT="0" distB="0" distL="19050" distR="9525">
          <wp:extent cx="1400175" cy="413385"/>
          <wp:effectExtent l="0" t="0" r="0" b="0"/>
          <wp:docPr id="3" name="Image1" descr="cathx_logo_ocean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cathx_logo_ocean (3).jpg"/>
                  <pic:cNvPicPr>
                    <a:picLocks noChangeAspect="1" noChangeArrowheads="1"/>
                  </pic:cNvPicPr>
                </pic:nvPicPr>
                <pic:blipFill>
                  <a:blip r:embed="rId1"/>
                  <a:stretch>
                    <a:fillRect/>
                  </a:stretch>
                </pic:blipFill>
                <pic:spPr bwMode="auto">
                  <a:xfrm>
                    <a:off x="0" y="0"/>
                    <a:ext cx="1400175" cy="41338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compat/>
  <w:themeFontLang w:val="en-I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IE" w:eastAsia="en-IE"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b0743"/>
    <w:pPr>
      <w:widowControl/>
      <w:bidi w:val="0"/>
      <w:spacing w:lineRule="auto" w:line="276" w:before="0" w:after="200"/>
      <w:jc w:val="left"/>
    </w:pPr>
    <w:rPr>
      <w:rFonts w:ascii="Calibri" w:hAnsi="Calibri" w:eastAsia="" w:cs="" w:asciiTheme="minorHAnsi" w:cstheme="minorBidi" w:eastAsiaTheme="minorEastAsia" w:hAnsiTheme="minorHAnsi"/>
      <w:color w:val="auto"/>
      <w:sz w:val="22"/>
      <w:szCs w:val="22"/>
      <w:lang w:val="en-IE" w:eastAsia="en-IE" w:bidi="ar-SA"/>
    </w:rPr>
  </w:style>
  <w:style w:type="paragraph" w:styleId="Heading1">
    <w:name w:val="Heading 1"/>
    <w:basedOn w:val="Normal"/>
    <w:next w:val="Normal"/>
    <w:link w:val="Heading1Char"/>
    <w:uiPriority w:val="9"/>
    <w:qFormat/>
    <w:rsid w:val="00f67064"/>
    <w:pPr>
      <w:keepNext/>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67064"/>
    <w:pPr>
      <w:keepNext/>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67064"/>
    <w:pPr>
      <w:keepNext/>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Heading5">
    <w:name w:val="Heading 5"/>
    <w:basedOn w:val="Normal"/>
    <w:next w:val="Normal"/>
    <w:link w:val="Heading5Char"/>
    <w:qFormat/>
    <w:rsid w:val="0046021b"/>
    <w:pPr>
      <w:tabs>
        <w:tab w:val="left" w:pos="1008" w:leader="none"/>
      </w:tabs>
      <w:spacing w:lineRule="auto" w:line="240" w:before="240" w:after="60"/>
      <w:ind w:left="1008" w:hanging="432"/>
      <w:outlineLvl w:val="4"/>
    </w:pPr>
    <w:rPr>
      <w:rFonts w:ascii="Times New Roman" w:hAnsi="Times New Roman" w:eastAsia="Times New Roman" w:cs="Times New Roman"/>
      <w:szCs w:val="20"/>
      <w:lang w:val="en-GB" w:eastAsia="en-US"/>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a46021"/>
    <w:rPr>
      <w:rFonts w:ascii="Tahoma" w:hAnsi="Tahoma" w:cs="Tahoma"/>
      <w:sz w:val="16"/>
      <w:szCs w:val="16"/>
    </w:rPr>
  </w:style>
  <w:style w:type="character" w:styleId="HeaderChar" w:customStyle="1">
    <w:name w:val="Header Char"/>
    <w:basedOn w:val="DefaultParagraphFont"/>
    <w:link w:val="Header"/>
    <w:qFormat/>
    <w:rsid w:val="00ba5c56"/>
    <w:rPr/>
  </w:style>
  <w:style w:type="character" w:styleId="FooterChar" w:customStyle="1">
    <w:name w:val="Footer Char"/>
    <w:basedOn w:val="DefaultParagraphFont"/>
    <w:link w:val="Footer"/>
    <w:uiPriority w:val="99"/>
    <w:qFormat/>
    <w:rsid w:val="00ba5c56"/>
    <w:rPr/>
  </w:style>
  <w:style w:type="character" w:styleId="Heading1Char" w:customStyle="1">
    <w:name w:val="Heading 1 Char"/>
    <w:basedOn w:val="DefaultParagraphFont"/>
    <w:link w:val="Heading1"/>
    <w:uiPriority w:val="9"/>
    <w:qFormat/>
    <w:rsid w:val="00f67064"/>
    <w:rPr>
      <w:rFonts w:ascii="Cambria" w:hAnsi="Cambria" w:eastAsia="" w:cs="" w:asciiTheme="majorHAnsi" w:cstheme="majorBidi" w:eastAsiaTheme="majorEastAsia" w:hAnsiTheme="majorHAnsi"/>
      <w:b/>
      <w:bCs/>
      <w:color w:val="365F91" w:themeColor="accent1" w:themeShade="bf"/>
      <w:sz w:val="28"/>
      <w:szCs w:val="28"/>
    </w:rPr>
  </w:style>
  <w:style w:type="character" w:styleId="InternetLink">
    <w:name w:val="Internet Link"/>
    <w:basedOn w:val="DefaultParagraphFont"/>
    <w:uiPriority w:val="99"/>
    <w:unhideWhenUsed/>
    <w:rsid w:val="00f67064"/>
    <w:rPr>
      <w:color w:val="0000FF" w:themeColor="hyperlink"/>
      <w:u w:val="single"/>
    </w:rPr>
  </w:style>
  <w:style w:type="character" w:styleId="Heading2Char" w:customStyle="1">
    <w:name w:val="Heading 2 Char"/>
    <w:basedOn w:val="DefaultParagraphFont"/>
    <w:link w:val="Heading2"/>
    <w:uiPriority w:val="9"/>
    <w:qFormat/>
    <w:rsid w:val="00f67064"/>
    <w:rPr>
      <w:rFonts w:ascii="Cambria" w:hAnsi="Cambria"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67064"/>
    <w:rPr>
      <w:rFonts w:ascii="Cambria" w:hAnsi="Cambria" w:eastAsia=""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63314a"/>
    <w:rPr>
      <w:rFonts w:ascii="Cambria" w:hAnsi="Cambria" w:eastAsia="" w:cs="" w:asciiTheme="majorHAnsi" w:cstheme="majorBidi" w:eastAsiaTheme="majorEastAsia" w:hAnsiTheme="majorHAnsi"/>
      <w:color w:val="17365D" w:themeColor="text2" w:themeShade="bf"/>
      <w:spacing w:val="5"/>
      <w:sz w:val="52"/>
      <w:szCs w:val="52"/>
    </w:rPr>
  </w:style>
  <w:style w:type="character" w:styleId="Heading5Char" w:customStyle="1">
    <w:name w:val="Heading 5 Char"/>
    <w:basedOn w:val="DefaultParagraphFont"/>
    <w:link w:val="Heading5"/>
    <w:qFormat/>
    <w:rsid w:val="0046021b"/>
    <w:rPr>
      <w:rFonts w:ascii="Times New Roman" w:hAnsi="Times New Roman" w:eastAsia="Times New Roman" w:cs="Times New Roman"/>
      <w:szCs w:val="20"/>
      <w:lang w:val="en-GB" w:eastAsia="en-US"/>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IndexLink">
    <w:name w:val="Index Link"/>
    <w:qFormat/>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link w:val="BalloonTextChar"/>
    <w:uiPriority w:val="99"/>
    <w:semiHidden/>
    <w:unhideWhenUsed/>
    <w:qFormat/>
    <w:rsid w:val="00a46021"/>
    <w:pPr>
      <w:spacing w:lineRule="auto" w:line="240" w:before="0" w:after="0"/>
    </w:pPr>
    <w:rPr>
      <w:rFonts w:ascii="Tahoma" w:hAnsi="Tahoma" w:cs="Tahoma"/>
      <w:sz w:val="16"/>
      <w:szCs w:val="16"/>
    </w:rPr>
  </w:style>
  <w:style w:type="paragraph" w:styleId="Header">
    <w:name w:val="Header"/>
    <w:basedOn w:val="Normal"/>
    <w:link w:val="HeaderChar"/>
    <w:unhideWhenUsed/>
    <w:rsid w:val="00ba5c56"/>
    <w:pPr>
      <w:tabs>
        <w:tab w:val="center" w:pos="4513" w:leader="none"/>
        <w:tab w:val="right" w:pos="9026" w:leader="none"/>
      </w:tabs>
      <w:spacing w:lineRule="auto" w:line="240" w:before="0" w:after="0"/>
    </w:pPr>
    <w:rPr/>
  </w:style>
  <w:style w:type="paragraph" w:styleId="Footer">
    <w:name w:val="Footer"/>
    <w:basedOn w:val="Normal"/>
    <w:link w:val="FooterChar"/>
    <w:unhideWhenUsed/>
    <w:rsid w:val="00ba5c56"/>
    <w:pPr>
      <w:tabs>
        <w:tab w:val="center" w:pos="4513" w:leader="none"/>
        <w:tab w:val="right" w:pos="9026" w:leader="none"/>
      </w:tabs>
      <w:spacing w:lineRule="auto" w:line="240" w:before="0" w:after="0"/>
    </w:pPr>
    <w:rPr/>
  </w:style>
  <w:style w:type="paragraph" w:styleId="TOCHeading">
    <w:name w:val="TOC Heading"/>
    <w:basedOn w:val="Heading1"/>
    <w:next w:val="Normal"/>
    <w:uiPriority w:val="39"/>
    <w:semiHidden/>
    <w:unhideWhenUsed/>
    <w:qFormat/>
    <w:rsid w:val="00f67064"/>
    <w:pPr/>
    <w:rPr>
      <w:lang w:val="en-US"/>
    </w:rPr>
  </w:style>
  <w:style w:type="paragraph" w:styleId="Contents1">
    <w:name w:val="TOC 1"/>
    <w:basedOn w:val="Normal"/>
    <w:next w:val="Normal"/>
    <w:autoRedefine/>
    <w:uiPriority w:val="39"/>
    <w:unhideWhenUsed/>
    <w:rsid w:val="00f67064"/>
    <w:pPr>
      <w:spacing w:before="0" w:after="100"/>
    </w:pPr>
    <w:rPr/>
  </w:style>
  <w:style w:type="paragraph" w:styleId="Contents2">
    <w:name w:val="TOC 2"/>
    <w:basedOn w:val="Normal"/>
    <w:next w:val="Normal"/>
    <w:autoRedefine/>
    <w:uiPriority w:val="39"/>
    <w:unhideWhenUsed/>
    <w:rsid w:val="00f67064"/>
    <w:pPr>
      <w:spacing w:before="0" w:after="100"/>
      <w:ind w:left="220" w:hanging="0"/>
    </w:pPr>
    <w:rPr/>
  </w:style>
  <w:style w:type="paragraph" w:styleId="Contents3">
    <w:name w:val="TOC 3"/>
    <w:basedOn w:val="Normal"/>
    <w:next w:val="Normal"/>
    <w:autoRedefine/>
    <w:uiPriority w:val="39"/>
    <w:unhideWhenUsed/>
    <w:rsid w:val="00f67064"/>
    <w:pPr>
      <w:spacing w:before="0" w:after="100"/>
      <w:ind w:left="440" w:hanging="0"/>
    </w:pPr>
    <w:rPr/>
  </w:style>
  <w:style w:type="paragraph" w:styleId="Caption1">
    <w:name w:val="caption"/>
    <w:basedOn w:val="Normal"/>
    <w:next w:val="Normal"/>
    <w:uiPriority w:val="35"/>
    <w:unhideWhenUsed/>
    <w:qFormat/>
    <w:rsid w:val="00f67064"/>
    <w:pPr>
      <w:spacing w:lineRule="auto" w:line="240"/>
    </w:pPr>
    <w:rPr>
      <w:b/>
      <w:bCs/>
      <w:color w:val="4F81BD" w:themeColor="accent1"/>
      <w:sz w:val="18"/>
      <w:szCs w:val="18"/>
    </w:rPr>
  </w:style>
  <w:style w:type="paragraph" w:styleId="Title">
    <w:name w:val="Title"/>
    <w:basedOn w:val="Normal"/>
    <w:next w:val="Normal"/>
    <w:link w:val="TitleChar"/>
    <w:uiPriority w:val="10"/>
    <w:qFormat/>
    <w:rsid w:val="0063314a"/>
    <w:pPr>
      <w:pBdr>
        <w:bottom w:val="single" w:sz="8" w:space="4" w:color="4F81BD"/>
      </w:pBdr>
      <w:spacing w:lineRule="auto" w:line="240" w:before="0" w:after="300"/>
      <w:contextualSpacing/>
    </w:pPr>
    <w:rPr>
      <w:rFonts w:ascii="Cambria" w:hAnsi="Cambria" w:eastAsia="" w:cs="" w:asciiTheme="majorHAnsi" w:cstheme="majorBidi" w:eastAsiaTheme="majorEastAsia" w:hAnsiTheme="majorHAnsi"/>
      <w:color w:val="17365D" w:themeColor="text2" w:themeShade="bf"/>
      <w:spacing w:val="5"/>
      <w:sz w:val="52"/>
      <w:szCs w:val="52"/>
    </w:rPr>
  </w:style>
  <w:style w:type="paragraph" w:styleId="ListParagraph">
    <w:name w:val="List Paragraph"/>
    <w:basedOn w:val="Normal"/>
    <w:uiPriority w:val="34"/>
    <w:qFormat/>
    <w:rsid w:val="0063314a"/>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736dc8"/>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Accent5">
    <w:name w:val="Light Shading Accent 5"/>
    <w:basedOn w:val="TableNormal"/>
    <w:uiPriority w:val="60"/>
    <w:rsid w:val="009e5b55"/>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11">
    <w:name w:val="Light Shading - Accent 11"/>
    <w:basedOn w:val="TableNormal"/>
    <w:uiPriority w:val="60"/>
    <w:rsid w:val="003f094c"/>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5">
    <w:name w:val="Light List Accent 5"/>
    <w:basedOn w:val="TableNormal"/>
    <w:uiPriority w:val="61"/>
    <w:rsid w:val="00f6178a"/>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4">
    <w:name w:val="Light List Accent 4"/>
    <w:basedOn w:val="TableNormal"/>
    <w:uiPriority w:val="61"/>
    <w:rsid w:val="00626ebc"/>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oleObject" Target="embeddings/oleObject1.bin"/><Relationship Id="rId5" Type="http://schemas.openxmlformats.org/officeDocument/2006/relationships/image" Target="media/image2.emf"/><Relationship Id="rId6" Type="http://schemas.openxmlformats.org/officeDocument/2006/relationships/oleObject" Target="embeddings/oleObject2.bin"/><Relationship Id="rId7" Type="http://schemas.openxmlformats.org/officeDocument/2006/relationships/image" Target="media/image3.emf"/><Relationship Id="rId8" Type="http://schemas.openxmlformats.org/officeDocument/2006/relationships/oleObject" Target="embeddings/oleObject3.bin"/><Relationship Id="rId9" Type="http://schemas.openxmlformats.org/officeDocument/2006/relationships/image" Target="media/image4.emf"/><Relationship Id="rId10" Type="http://schemas.openxmlformats.org/officeDocument/2006/relationships/image" Target="media/image5.png"/><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41514-B5BE-4AB0-ACB1-B572BD23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Application>LibreOffice/5.1.4.2$Linux_X86_64 LibreOffice_project/f99d75f39f1c57ebdd7ffc5f42867c12031db97a</Application>
  <Pages>15</Pages>
  <Words>3198</Words>
  <CharactersWithSpaces>18229</CharactersWithSpaces>
  <Paragraphs>42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2014-05-21T08:52:00Z</dcterms:created>
  <dc:creator>Sean Behan</dc:creator>
  <dc:description/>
  <dc:language>en-US</dc:language>
  <cp:lastModifiedBy>Fergal Brennan</cp:lastModifiedBy>
  <cp:lastPrinted>2014-10-13T13:24:00Z</cp:lastPrinted>
  <dcterms:modified xsi:type="dcterms:W3CDTF">2014-10-13T13:37:00Z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